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4E" w:rsidRDefault="0055724E" w:rsidP="0055724E">
      <w:pPr>
        <w:pStyle w:val="aa"/>
        <w:shd w:val="clear" w:color="auto" w:fill="FFFFFF"/>
        <w:rPr>
          <w:rStyle w:val="a3"/>
          <w:rFonts w:ascii="Arial" w:hAnsi="Arial" w:cs="Arial"/>
          <w:color w:val="000080"/>
        </w:rPr>
      </w:pPr>
    </w:p>
    <w:p w:rsidR="0055724E" w:rsidRDefault="0055724E" w:rsidP="0055724E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bookmarkStart w:id="0" w:name="_GoBack"/>
      <w:bookmarkEnd w:id="0"/>
      <w:r>
        <w:rPr>
          <w:rStyle w:val="a3"/>
          <w:rFonts w:ascii="Arial" w:hAnsi="Arial" w:cs="Arial"/>
          <w:color w:val="000080"/>
        </w:rPr>
        <w:t>Наконец - то нет необходимости доказывать, что безвизовый режим становится реальностью -официальный журнал Европейского союза 22 мая 2017 обнародовал решение об отмене визовых требований для граждан Украины. Это означает, что с 11 июня 2017 граждане Украины с биометрическими паспортами получат право на безвизовый въезд в страны ЕС и членов Шенгенской зоны за пределами Евросоюза.  </w:t>
      </w:r>
    </w:p>
    <w:p w:rsidR="0055724E" w:rsidRDefault="0055724E" w:rsidP="0055724E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– Какие страны открывают для нас </w:t>
      </w:r>
      <w:proofErr w:type="spellStart"/>
      <w:r>
        <w:rPr>
          <w:rStyle w:val="a3"/>
          <w:rFonts w:ascii="Arial" w:hAnsi="Arial" w:cs="Arial"/>
          <w:color w:val="000080"/>
        </w:rPr>
        <w:t>безвиз</w:t>
      </w:r>
      <w:proofErr w:type="spellEnd"/>
      <w:r>
        <w:rPr>
          <w:rStyle w:val="a3"/>
          <w:rFonts w:ascii="Arial" w:hAnsi="Arial" w:cs="Arial"/>
          <w:color w:val="000080"/>
        </w:rPr>
        <w:t>?</w:t>
      </w:r>
    </w:p>
    <w:p w:rsidR="0055724E" w:rsidRDefault="0055724E" w:rsidP="0055724E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Если упрощенно, то речь идет о 30 стран: все государства-члены ЕС, за исключением </w:t>
      </w:r>
      <w:r>
        <w:rPr>
          <w:rStyle w:val="a3"/>
          <w:rFonts w:ascii="Arial" w:hAnsi="Arial" w:cs="Arial"/>
          <w:color w:val="000080"/>
        </w:rPr>
        <w:t>Великобритании и Ирландии</w:t>
      </w:r>
      <w:r>
        <w:rPr>
          <w:rFonts w:ascii="Arial" w:hAnsi="Arial" w:cs="Arial"/>
          <w:color w:val="000080"/>
        </w:rPr>
        <w:t>, а также четыре шенгенские государства за пределами союза </w:t>
      </w:r>
      <w:r>
        <w:rPr>
          <w:rStyle w:val="a3"/>
          <w:rFonts w:ascii="Arial" w:hAnsi="Arial" w:cs="Arial"/>
          <w:color w:val="000080"/>
        </w:rPr>
        <w:t>Швейцария, Норвегия, Исландия и Лихтенштейн.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 xml:space="preserve">Обратите внимание: мы договорились о безвизовом режиме не "с Шенгеном", а с Евросоюзом. Это значит, </w:t>
      </w:r>
      <w:proofErr w:type="spellStart"/>
      <w:r>
        <w:rPr>
          <w:rFonts w:ascii="Arial" w:hAnsi="Arial" w:cs="Arial"/>
          <w:color w:val="000080"/>
        </w:rPr>
        <w:t>что</w:t>
      </w:r>
      <w:r>
        <w:rPr>
          <w:rStyle w:val="a3"/>
          <w:rFonts w:ascii="Arial" w:hAnsi="Arial" w:cs="Arial"/>
          <w:color w:val="000080"/>
        </w:rPr>
        <w:t>Болгария</w:t>
      </w:r>
      <w:proofErr w:type="spellEnd"/>
      <w:r>
        <w:rPr>
          <w:rStyle w:val="a3"/>
          <w:rFonts w:ascii="Arial" w:hAnsi="Arial" w:cs="Arial"/>
          <w:color w:val="000080"/>
        </w:rPr>
        <w:t>, Румыния, Хорватия и Кипр</w:t>
      </w:r>
      <w:r>
        <w:rPr>
          <w:rFonts w:ascii="Arial" w:hAnsi="Arial" w:cs="Arial"/>
          <w:color w:val="000080"/>
        </w:rPr>
        <w:t>, которые не входят в Шенгенскую зону, от 11 июня также будут пускать украинцев без виз. </w:t>
      </w:r>
    </w:p>
    <w:p w:rsidR="0055724E" w:rsidRDefault="0055724E" w:rsidP="0055724E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 xml:space="preserve"> - Какие документы нужны для въезда в </w:t>
      </w:r>
      <w:proofErr w:type="gramStart"/>
      <w:r>
        <w:rPr>
          <w:rStyle w:val="a3"/>
          <w:rFonts w:ascii="Arial" w:hAnsi="Arial" w:cs="Arial"/>
          <w:color w:val="000080"/>
        </w:rPr>
        <w:t>ЕС?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Для</w:t>
      </w:r>
      <w:proofErr w:type="gramEnd"/>
      <w:r>
        <w:rPr>
          <w:rFonts w:ascii="Arial" w:hAnsi="Arial" w:cs="Arial"/>
          <w:color w:val="000080"/>
        </w:rPr>
        <w:t> въезда в страны ЕС всем иностранцам необходимо иметь биометрический загранпаспорт, достаточную сумму денег для пребывания в ЕС и для возвращения домой, а также нужно обосновать пограничникам цель и условия своего пребывания в ЕС.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При этом полный перечень документов, которые необходимо предъявить пограничнику, зависит от цели поездки. </w:t>
      </w:r>
    </w:p>
    <w:p w:rsidR="0055724E" w:rsidRDefault="0055724E" w:rsidP="0055724E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Туризм / частные поездки</w:t>
      </w:r>
      <w:r>
        <w:rPr>
          <w:rFonts w:ascii="Arial" w:hAnsi="Arial" w:cs="Arial"/>
          <w:color w:val="000080"/>
        </w:rPr>
        <w:br/>
      </w:r>
    </w:p>
    <w:p w:rsidR="0055724E" w:rsidRDefault="0055724E" w:rsidP="00557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бронирование проживания или приглашение;</w:t>
      </w:r>
    </w:p>
    <w:p w:rsidR="0055724E" w:rsidRDefault="0055724E" w:rsidP="00557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обратный билет (если путешествуете автомобилем, это не обязательно)</w:t>
      </w:r>
    </w:p>
    <w:p w:rsidR="0055724E" w:rsidRDefault="0055724E" w:rsidP="00557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маршрут или план вашей поездки (если путешествуете автомобилем).</w:t>
      </w:r>
    </w:p>
    <w:p w:rsidR="0055724E" w:rsidRDefault="0055724E" w:rsidP="00557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hd w:val="clear" w:color="auto" w:fill="FFFFFF"/>
        </w:rPr>
        <w:t xml:space="preserve">При этом подтвердить финансовую состоятельность можно с помощью наличных,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тревел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-чеков, уплаченного проживания и билетов, финансовых гарантий стороны, присылает вам приглашение, а также с помощью кредитных карт международных платежных систем.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Кроме того, на время поездки лучше оформить полис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медицинского страхования. </w:t>
      </w:r>
      <w:r>
        <w:rPr>
          <w:rFonts w:ascii="Arial" w:hAnsi="Arial" w:cs="Arial"/>
          <w:color w:val="000080"/>
          <w:shd w:val="clear" w:color="auto" w:fill="FFFFFF"/>
        </w:rPr>
        <w:t>Если вы путешествуете автомобилем, пограничникам также необходимо предъявить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полис гражданской ответственности.</w:t>
      </w:r>
      <w:r>
        <w:rPr>
          <w:rFonts w:ascii="Arial" w:hAnsi="Arial" w:cs="Arial"/>
          <w:color w:val="000080"/>
          <w:shd w:val="clear" w:color="auto" w:fill="FFFFFF"/>
        </w:rPr>
        <w:t> </w:t>
      </w:r>
    </w:p>
    <w:p w:rsidR="0055724E" w:rsidRDefault="0055724E" w:rsidP="0055724E">
      <w:pPr>
        <w:pStyle w:val="2"/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Бизнес-поездки / командировки</w:t>
      </w:r>
    </w:p>
    <w:p w:rsidR="0055724E" w:rsidRDefault="0055724E" w:rsidP="0055724E">
      <w:pPr>
        <w:pStyle w:val="2"/>
        <w:numPr>
          <w:ilvl w:val="0"/>
          <w:numId w:val="10"/>
        </w:num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приглашения на мероприятие;</w:t>
      </w:r>
    </w:p>
    <w:p w:rsidR="0055724E" w:rsidRDefault="0055724E" w:rsidP="0055724E">
      <w:pPr>
        <w:pStyle w:val="2"/>
        <w:numPr>
          <w:ilvl w:val="0"/>
          <w:numId w:val="10"/>
        </w:num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другой документ, подтверждающий торговые или деловые отношения;</w:t>
      </w:r>
    </w:p>
    <w:p w:rsidR="0055724E" w:rsidRDefault="0055724E" w:rsidP="0055724E">
      <w:pPr>
        <w:pStyle w:val="2"/>
        <w:numPr>
          <w:ilvl w:val="0"/>
          <w:numId w:val="10"/>
        </w:num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lastRenderedPageBreak/>
        <w:t>билет на мероприятие (если целью поездки является его посещения).</w:t>
      </w:r>
    </w:p>
    <w:p w:rsidR="0055724E" w:rsidRDefault="0055724E" w:rsidP="0055724E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Обратный билет не является обязательным, поскольку срок бизнес-визита может затянуться.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Безвизовый режим позволит краткосрочное пребывание в государствах-членах ЕС и других государствах-участниках Шенгенского соглашения до </w:t>
      </w:r>
      <w:r>
        <w:rPr>
          <w:rStyle w:val="a3"/>
          <w:rFonts w:ascii="Arial" w:hAnsi="Arial" w:cs="Arial"/>
          <w:color w:val="000080"/>
        </w:rPr>
        <w:t>90 дней в течение 180 дней.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</w:r>
      <w:r>
        <w:rPr>
          <w:rStyle w:val="a3"/>
          <w:rFonts w:ascii="Arial" w:hAnsi="Arial" w:cs="Arial"/>
          <w:color w:val="000080"/>
        </w:rPr>
        <w:t xml:space="preserve"> - Распространяется ли </w:t>
      </w:r>
      <w:proofErr w:type="spellStart"/>
      <w:r>
        <w:rPr>
          <w:rStyle w:val="a3"/>
          <w:rFonts w:ascii="Arial" w:hAnsi="Arial" w:cs="Arial"/>
          <w:color w:val="000080"/>
        </w:rPr>
        <w:t>безвиз</w:t>
      </w:r>
      <w:proofErr w:type="spellEnd"/>
      <w:r>
        <w:rPr>
          <w:rStyle w:val="a3"/>
          <w:rFonts w:ascii="Arial" w:hAnsi="Arial" w:cs="Arial"/>
          <w:color w:val="000080"/>
        </w:rPr>
        <w:t xml:space="preserve"> на детей и </w:t>
      </w:r>
      <w:proofErr w:type="gramStart"/>
      <w:r>
        <w:rPr>
          <w:rStyle w:val="a3"/>
          <w:rFonts w:ascii="Arial" w:hAnsi="Arial" w:cs="Arial"/>
          <w:color w:val="000080"/>
        </w:rPr>
        <w:t>подростков?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Ответ</w:t>
      </w:r>
      <w:proofErr w:type="gramEnd"/>
      <w:r>
        <w:rPr>
          <w:rFonts w:ascii="Arial" w:hAnsi="Arial" w:cs="Arial"/>
          <w:color w:val="000080"/>
        </w:rPr>
        <w:t xml:space="preserve"> прост: да, распространяется! Какой был бы смысл в "безвизовом отпуске", если для детей все равно нужно было бы оформлять визу, собирая все те же </w:t>
      </w:r>
      <w:proofErr w:type="gramStart"/>
      <w:r>
        <w:rPr>
          <w:rFonts w:ascii="Arial" w:hAnsi="Arial" w:cs="Arial"/>
          <w:color w:val="000080"/>
        </w:rPr>
        <w:t>документы?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От</w:t>
      </w:r>
      <w:proofErr w:type="gramEnd"/>
      <w:r>
        <w:rPr>
          <w:rFonts w:ascii="Arial" w:hAnsi="Arial" w:cs="Arial"/>
          <w:color w:val="000080"/>
        </w:rPr>
        <w:t> октября 2016 все паспорта, которые получают дети, есть биометрическими и дают право поездки в европейские страны без виз - так же, как и "взрослые" паспорта.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</w:r>
      <w:r>
        <w:rPr>
          <w:rStyle w:val="a3"/>
          <w:rFonts w:ascii="Arial" w:hAnsi="Arial" w:cs="Arial"/>
          <w:color w:val="000080"/>
        </w:rPr>
        <w:t>- Что делать тем родителям, которые получили для детей "неправильный" паспорт, без биометрии?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Вам придется либо получать новый паспорт для ребенка, или ставить визу в старый документ. Порадовать себя можно разве что тем, что для несовершеннолетних граждан, то есть до 18 лет, визы выдают бесплатно - такая норма в соглашении об упрощении визового режима между Украиной и ЕС.</w:t>
      </w:r>
    </w:p>
    <w:p w:rsidR="0055724E" w:rsidRDefault="0055724E" w:rsidP="0055724E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- 12, 14 или 16 лет: отличие загранпаспортов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</w:r>
      <w:proofErr w:type="gramStart"/>
      <w:r>
        <w:rPr>
          <w:rFonts w:ascii="Arial" w:hAnsi="Arial" w:cs="Arial"/>
          <w:color w:val="000080"/>
        </w:rPr>
        <w:t>До</w:t>
      </w:r>
      <w:proofErr w:type="gramEnd"/>
      <w:r>
        <w:rPr>
          <w:rFonts w:ascii="Arial" w:hAnsi="Arial" w:cs="Arial"/>
          <w:color w:val="000080"/>
        </w:rPr>
        <w:t xml:space="preserve"> 12 лет дети не сдают отпечатков, но "качество" паспорта от этого не меняется, он дает право на </w:t>
      </w:r>
      <w:proofErr w:type="spellStart"/>
      <w:r>
        <w:rPr>
          <w:rFonts w:ascii="Arial" w:hAnsi="Arial" w:cs="Arial"/>
          <w:color w:val="000080"/>
        </w:rPr>
        <w:t>безвиз</w:t>
      </w:r>
      <w:proofErr w:type="spellEnd"/>
      <w:r>
        <w:rPr>
          <w:rFonts w:ascii="Arial" w:hAnsi="Arial" w:cs="Arial"/>
          <w:color w:val="000080"/>
        </w:rPr>
        <w:t>. В этот период паспорт выдается на 4 года.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Признаком "биометрии" является чип, а он даже в паспорте младенца.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Второй "тип" заграничного паспорта получают дети от 12 до 14 лет. Здесь мы уже имеем в чипе отпечатки пальцев, но в другом паспорт, его "качество" и процедура оформления остаются точно такими же.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 xml:space="preserve">А вот с 14 лет все меняется: с этого возраста загранпаспорт выдадут только тем детям, кто уже имеет </w:t>
      </w:r>
      <w:proofErr w:type="spellStart"/>
      <w:r>
        <w:rPr>
          <w:rFonts w:ascii="Arial" w:hAnsi="Arial" w:cs="Arial"/>
          <w:color w:val="000080"/>
        </w:rPr>
        <w:t>Id-картку</w:t>
      </w:r>
      <w:proofErr w:type="spellEnd"/>
      <w:r>
        <w:rPr>
          <w:rFonts w:ascii="Arial" w:hAnsi="Arial" w:cs="Arial"/>
          <w:color w:val="000080"/>
        </w:rPr>
        <w:t xml:space="preserve"> (заменитель внутреннего паспорта), без нее документы на оформление загранпаспорта просто не возьмут.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 xml:space="preserve">От 16-летие ситуация снова в корне меняется. В этом возрасте оформлять паспорт становится легче, а его "качество" - выше. Во-первых, ребенок имеет право сам оформить паспорт, без родителей. Во-вторых, 16 лет выдается паспорт, срок действия которого - 10 лет. До этого, напомним, дети получают только 4-летние </w:t>
      </w:r>
      <w:proofErr w:type="gramStart"/>
      <w:r>
        <w:rPr>
          <w:rFonts w:ascii="Arial" w:hAnsi="Arial" w:cs="Arial"/>
          <w:color w:val="000080"/>
        </w:rPr>
        <w:t>паспорта.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lastRenderedPageBreak/>
        <w:br/>
      </w:r>
      <w:r>
        <w:rPr>
          <w:rStyle w:val="a3"/>
          <w:rFonts w:ascii="Arial" w:hAnsi="Arial" w:cs="Arial"/>
          <w:color w:val="000080"/>
        </w:rPr>
        <w:t>-</w:t>
      </w:r>
      <w:proofErr w:type="gramEnd"/>
      <w:r>
        <w:rPr>
          <w:rStyle w:val="a3"/>
          <w:rFonts w:ascii="Arial" w:hAnsi="Arial" w:cs="Arial"/>
          <w:color w:val="000080"/>
        </w:rPr>
        <w:t xml:space="preserve"> Как оформить паспорт для ребенка?</w:t>
      </w:r>
    </w:p>
    <w:p w:rsidR="0055724E" w:rsidRDefault="0055724E" w:rsidP="0055724E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Для оформления загранпаспорта ребенку до 16 лет необходимы следующие документы:</w:t>
      </w:r>
    </w:p>
    <w:p w:rsidR="0055724E" w:rsidRDefault="0055724E" w:rsidP="005572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Паспорт (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id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-карта) гражданина Украины, если документ оформляется ребенку старше 14 лет, проживает в Украине, или оригинал свидетельства о рождении ребенка - при первом оформлении паспорта ребенку до 14 лет. Еще раз обращаем ваше внимание на это различие!</w:t>
      </w:r>
    </w:p>
    <w:p w:rsidR="0055724E" w:rsidRDefault="0055724E" w:rsidP="005572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Тот из родителей, кто пришел оформлять паспорт для ребенка, должен иметь с собой документы, подтверждающие его личность.</w:t>
      </w:r>
    </w:p>
    <w:p w:rsidR="0055724E" w:rsidRDefault="0055724E" w:rsidP="005572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Фотографирование детей старше 12 лет происходит при подаче документов на паспорт. Детей до 12 лет можно или сфотографировать на месте, или принести с собой фотографию размером 10х15.</w:t>
      </w:r>
    </w:p>
    <w:p w:rsidR="0055724E" w:rsidRDefault="0055724E" w:rsidP="005572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 xml:space="preserve">При заказе загранпаспорта обязательное наличие ранее выданного паспорта или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проездного документа ребенка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или документа, подтверждающего потерю старого паспорта.</w:t>
      </w:r>
    </w:p>
    <w:p w:rsidR="0055724E" w:rsidRDefault="0055724E" w:rsidP="005572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Нужен идентификационный код (ИНН), если вы его оформили на ребенка раньше. Если у ребенка нет налогового номера, то он не нужен.</w:t>
      </w:r>
    </w:p>
    <w:p w:rsidR="0055724E" w:rsidRDefault="0055724E" w:rsidP="005572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И, конечно, нужны документы, подтверждающие уплату административного сбора, либо оригинал документа об освобождении от его уплаты; произвести оплату можно в местах оформления паспорта с помощью терминалов самообслуживания.</w:t>
      </w:r>
      <w:r>
        <w:rPr>
          <w:rStyle w:val="a3"/>
          <w:rFonts w:ascii="Arial" w:hAnsi="Arial" w:cs="Arial"/>
          <w:color w:val="000080"/>
          <w:shd w:val="clear" w:color="auto" w:fill="FFFFFF"/>
        </w:rPr>
        <w:t>  </w:t>
      </w:r>
    </w:p>
    <w:p w:rsidR="0055724E" w:rsidRDefault="0055724E" w:rsidP="0055724E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 xml:space="preserve">- А что понадобится на </w:t>
      </w:r>
      <w:proofErr w:type="gramStart"/>
      <w:r>
        <w:rPr>
          <w:rStyle w:val="a3"/>
          <w:rFonts w:ascii="Arial" w:hAnsi="Arial" w:cs="Arial"/>
          <w:color w:val="000080"/>
        </w:rPr>
        <w:t>границе?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Если</w:t>
      </w:r>
      <w:proofErr w:type="gramEnd"/>
      <w:r>
        <w:rPr>
          <w:rFonts w:ascii="Arial" w:hAnsi="Arial" w:cs="Arial"/>
          <w:color w:val="000080"/>
        </w:rPr>
        <w:t xml:space="preserve"> ребенок в возрасте до 16 лет путешествует без родителей, например, с классом или в составе спортивной команды, то необходимо:</w:t>
      </w:r>
      <w:r>
        <w:rPr>
          <w:rFonts w:ascii="Arial" w:hAnsi="Arial" w:cs="Arial"/>
          <w:color w:val="000080"/>
        </w:rPr>
        <w:br/>
      </w:r>
    </w:p>
    <w:p w:rsidR="0055724E" w:rsidRDefault="0055724E" w:rsidP="005572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 xml:space="preserve">согласие обоих родителей, или опекунов / усыновителей или других законных представителей </w:t>
      </w:r>
      <w:proofErr w:type="spellStart"/>
      <w:r>
        <w:rPr>
          <w:rFonts w:ascii="Arial" w:hAnsi="Arial" w:cs="Arial"/>
          <w:color w:val="000080"/>
        </w:rPr>
        <w:t>ребенка.В</w:t>
      </w:r>
      <w:proofErr w:type="spellEnd"/>
      <w:r>
        <w:rPr>
          <w:rFonts w:ascii="Arial" w:hAnsi="Arial" w:cs="Arial"/>
          <w:color w:val="000080"/>
        </w:rPr>
        <w:t xml:space="preserve"> согласии указывается страна, куда едет ребенок, и период пребывания в данной стране;</w:t>
      </w:r>
    </w:p>
    <w:p w:rsidR="0055724E" w:rsidRDefault="0055724E" w:rsidP="005572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указать данные сопровождающего, который будет путешествовать с ребенком; если такого сопровождающего нет, то некоторые авиакомпании предоставляют услугу сопровождения несовершеннолетних за отдельную плату.</w:t>
      </w:r>
    </w:p>
    <w:p w:rsidR="0055724E" w:rsidRDefault="0055724E" w:rsidP="00557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hd w:val="clear" w:color="auto" w:fill="FFFFFF"/>
        </w:rPr>
        <w:t>Обновлено: И не забудьте свидетельство о рождении. Оно позволит пограничникам понять, что те люди, которые едут с ребенком, действительно являются родителями :)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Для тех, кто не имеет биометрического паспорта - нужно иметь в паспорте действующую </w:t>
      </w:r>
      <w:proofErr w:type="gramStart"/>
      <w:r>
        <w:rPr>
          <w:rStyle w:val="a3"/>
          <w:rFonts w:ascii="Arial" w:hAnsi="Arial" w:cs="Arial"/>
          <w:color w:val="000080"/>
          <w:shd w:val="clear" w:color="auto" w:fill="FFFFFF"/>
        </w:rPr>
        <w:t>визу: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ДОКУМЕНТЫ</w:t>
      </w:r>
      <w:proofErr w:type="gramEnd"/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 НЕОБХОДИМЫЕ ДЛЯ ОФОРМЛЕНИЯ ВИЗЫ В ЭСТОНИЮ: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Срок оформления визы от 10-15 календарных дней. Срочной визы нет.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Стоимость визы: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Для взрослых –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70 евро</w:t>
      </w:r>
      <w:r>
        <w:rPr>
          <w:rFonts w:ascii="Arial" w:hAnsi="Arial" w:cs="Arial"/>
          <w:color w:val="000080"/>
          <w:shd w:val="clear" w:color="auto" w:fill="FFFFFF"/>
        </w:rPr>
        <w:t> (35 евро/консульский сбор + 25 евро/сервисный сбор ВЦ + 10 евро/услуги по оформлению и подготовке документов на визу)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Дети (0-18 лет), пенсионеры (при наличии пенсионного удостоверения и справки из </w:t>
      </w:r>
      <w:r>
        <w:rPr>
          <w:rFonts w:ascii="Arial" w:hAnsi="Arial" w:cs="Arial"/>
          <w:color w:val="000080"/>
          <w:shd w:val="clear" w:color="auto" w:fill="FFFFFF"/>
        </w:rPr>
        <w:lastRenderedPageBreak/>
        <w:t>пенсионного фонда) – оплачивают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35 евро</w:t>
      </w:r>
      <w:r>
        <w:rPr>
          <w:rFonts w:ascii="Arial" w:hAnsi="Arial" w:cs="Arial"/>
          <w:color w:val="000080"/>
          <w:shd w:val="clear" w:color="auto" w:fill="FFFFFF"/>
        </w:rPr>
        <w:t> (25 евро сервисный сбор+10 евро услуги по оформлению и подготовке документов на визу).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1. Анкетные данные туриста (по форме оператора).</w:t>
      </w:r>
      <w:r>
        <w:rPr>
          <w:rFonts w:ascii="Arial" w:hAnsi="Arial" w:cs="Arial"/>
          <w:color w:val="000080"/>
          <w:shd w:val="clear" w:color="auto" w:fill="FFFFFF"/>
        </w:rPr>
        <w:t> Обязательно заполнение ВСЕ  пункты анкеты. </w:t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Образец анкеты здесь.</w:t>
        </w:r>
        <w:r>
          <w:rPr>
            <w:rFonts w:ascii="Arial" w:hAnsi="Arial" w:cs="Arial"/>
            <w:color w:val="0000FF"/>
            <w:u w:val="single"/>
            <w:shd w:val="clear" w:color="auto" w:fill="FFFFFF"/>
          </w:rPr>
          <w:br/>
        </w:r>
      </w:hyperlink>
      <w:r>
        <w:rPr>
          <w:rStyle w:val="a3"/>
          <w:rFonts w:ascii="Arial" w:hAnsi="Arial" w:cs="Arial"/>
          <w:color w:val="000080"/>
          <w:shd w:val="clear" w:color="auto" w:fill="FFFFFF"/>
        </w:rPr>
        <w:t>2. Соглашение на обработку персональных данных</w:t>
      </w:r>
      <w:r>
        <w:rPr>
          <w:rFonts w:ascii="Arial" w:hAnsi="Arial" w:cs="Arial"/>
          <w:color w:val="000080"/>
          <w:shd w:val="clear" w:color="auto" w:fill="FFFFFF"/>
        </w:rPr>
        <w:t>, подписанная заявителем лично (в случае несовершеннолетних заявителей подпись ставит один из родителей). </w:t>
      </w:r>
      <w:hyperlink r:id="rId8" w:history="1">
        <w:r>
          <w:rPr>
            <w:rStyle w:val="a5"/>
            <w:rFonts w:ascii="Arial" w:hAnsi="Arial" w:cs="Arial"/>
            <w:color w:val="000080"/>
            <w:shd w:val="clear" w:color="auto" w:fill="FFFFFF"/>
          </w:rPr>
          <w:t>Письменное соглашение</w:t>
        </w:r>
      </w:hyperlink>
      <w:hyperlink r:id="rId9" w:history="1">
        <w:r>
          <w:rPr>
            <w:rStyle w:val="a5"/>
            <w:rFonts w:ascii="Arial" w:hAnsi="Arial" w:cs="Arial"/>
            <w:shd w:val="clear" w:color="auto" w:fill="FFFFFF"/>
          </w:rPr>
          <w:t>.</w:t>
        </w:r>
        <w:r>
          <w:rPr>
            <w:rFonts w:ascii="Arial" w:hAnsi="Arial" w:cs="Arial"/>
            <w:color w:val="0000FF"/>
            <w:u w:val="single"/>
            <w:shd w:val="clear" w:color="auto" w:fill="FFFFFF"/>
          </w:rPr>
          <w:br/>
        </w:r>
      </w:hyperlink>
      <w:r>
        <w:rPr>
          <w:rStyle w:val="a3"/>
          <w:rFonts w:ascii="Arial" w:hAnsi="Arial" w:cs="Arial"/>
          <w:color w:val="000080"/>
          <w:shd w:val="clear" w:color="auto" w:fill="FFFFFF"/>
        </w:rPr>
        <w:t>3. 1 цветная фотография 3,5 х 4,5</w:t>
      </w:r>
      <w:r>
        <w:rPr>
          <w:rFonts w:ascii="Arial" w:hAnsi="Arial" w:cs="Arial"/>
          <w:color w:val="000080"/>
          <w:shd w:val="clear" w:color="auto" w:fill="FFFFFF"/>
        </w:rPr>
        <w:t> см на светлом фоне. Фотография должна быть: актуальной (не более 6 мес. назад), без уголков и овалов, четкая, хорошего качества. Лицо должно быть: хорошо освещенным и занимать примерно 70% снимка (30-36 мм фотографии, от макушки до подбородка), без солнцезащитных очков, головного убора или других предметов, которые прикрывают голову, кроме головных уборов, которые несут обязательный религиозный характер; очки не должны быть тонированными или отображать вспышку фотоаппарата; рамка очков не должна прикрывать глаза; рот на фотографии должен быть закрыт.</w:t>
      </w:r>
      <w:hyperlink r:id="rId10" w:history="1">
        <w:r>
          <w:rPr>
            <w:rFonts w:ascii="Arial" w:hAnsi="Arial" w:cs="Arial"/>
            <w:color w:val="0000FF"/>
            <w:u w:val="single"/>
            <w:shd w:val="clear" w:color="auto" w:fill="FFFFFF"/>
          </w:rPr>
          <w:br/>
        </w:r>
      </w:hyperlink>
      <w:r>
        <w:rPr>
          <w:rFonts w:ascii="Arial" w:hAnsi="Arial" w:cs="Arial"/>
          <w:color w:val="000080"/>
          <w:shd w:val="clear" w:color="auto" w:fill="FFFFFF"/>
        </w:rPr>
        <w:t>Обратите внимание, что фотография предоставляется в едином экземпляре, в связи с этим убедительно просим не прикреплять фотографию скрепками и другими канцелярскими принадлежностями, во избежание ее повреждения.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4. Заграничный паспорт</w:t>
      </w:r>
      <w:r>
        <w:rPr>
          <w:rFonts w:ascii="Arial" w:hAnsi="Arial" w:cs="Arial"/>
          <w:color w:val="000080"/>
          <w:shd w:val="clear" w:color="auto" w:fill="FFFFFF"/>
        </w:rPr>
        <w:t> + ксерокопии страниц с отметками. Детям с 15 лет обязательно иметь отдельный проездной документ. Все действующие заграничные паспорта обязательно предоставляются в оригинале, а также ксерокопии страниц с отметками действующих паспортов.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Срок действия заграничного паспорта должен составлять как минимум на 90 дней со дня окончания поездки</w:t>
      </w:r>
      <w:r>
        <w:rPr>
          <w:rFonts w:ascii="Arial" w:hAnsi="Arial" w:cs="Arial"/>
          <w:color w:val="000080"/>
          <w:shd w:val="clear" w:color="auto" w:fill="FFFFFF"/>
        </w:rPr>
        <w:t>. В паспорте должно быть две абсолютно чистые страницы, с отметкой «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ВИЗЫ»</w:t>
      </w:r>
      <w:r>
        <w:rPr>
          <w:rFonts w:ascii="Arial" w:hAnsi="Arial" w:cs="Arial"/>
          <w:color w:val="000080"/>
          <w:shd w:val="clear" w:color="auto" w:fill="FFFFFF"/>
        </w:rPr>
        <w:br/>
        <w:t>Паспорта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с продленным сроком действия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НЕ ПРИНИМАЮТСЯ.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5.</w:t>
      </w:r>
      <w:r>
        <w:rPr>
          <w:rFonts w:ascii="Arial" w:hAnsi="Arial" w:cs="Arial"/>
          <w:color w:val="000080"/>
          <w:shd w:val="clear" w:color="auto" w:fill="FFFFFF"/>
        </w:rPr>
        <w:t> Ксерокопия страниц с отметками внутреннего украинского паспорта.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6.</w:t>
      </w:r>
      <w:r>
        <w:rPr>
          <w:rFonts w:ascii="Arial" w:hAnsi="Arial" w:cs="Arial"/>
          <w:color w:val="000080"/>
          <w:shd w:val="clear" w:color="auto" w:fill="FFFFFF"/>
        </w:rPr>
        <w:t> Для лиц, которые </w:t>
      </w:r>
      <w:r>
        <w:rPr>
          <w:rStyle w:val="a3"/>
          <w:rFonts w:ascii="Arial" w:hAnsi="Arial" w:cs="Arial"/>
          <w:color w:val="000080"/>
          <w:u w:val="single"/>
          <w:shd w:val="clear" w:color="auto" w:fill="FFFFFF"/>
        </w:rPr>
        <w:t>не являются гражданами Украины</w:t>
      </w:r>
      <w:r>
        <w:rPr>
          <w:rFonts w:ascii="Arial" w:hAnsi="Arial" w:cs="Arial"/>
          <w:color w:val="000080"/>
          <w:shd w:val="clear" w:color="auto" w:fill="FFFFFF"/>
        </w:rPr>
        <w:t>, для получения визы необходимо предоставить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ОРИГИНАЛ</w:t>
      </w:r>
      <w:r>
        <w:rPr>
          <w:rFonts w:ascii="Arial" w:hAnsi="Arial" w:cs="Arial"/>
          <w:color w:val="000080"/>
          <w:shd w:val="clear" w:color="auto" w:fill="FFFFFF"/>
        </w:rPr>
        <w:t> и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ксерокопию вида на жительства в Украине.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 Для наемных работников: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Справка с места работы</w:t>
      </w:r>
      <w:r>
        <w:rPr>
          <w:rFonts w:ascii="Arial" w:hAnsi="Arial" w:cs="Arial"/>
          <w:color w:val="000080"/>
          <w:shd w:val="clear" w:color="auto" w:fill="FFFFFF"/>
        </w:rPr>
        <w:t> на фирменном бланке (с корректными данными о месте нахождении компании и точными контактными телефонами). С указанием исх.№, дата выдачи, должности и оклада, а также указанием заработной платы за последние 6 месяцев. А также припиской о сохранении должности и оклада на период отпуска; С «мокрой» печатью предприятия; Если турист является ДИРЕКТОРОМ ПРЕДПРИЯТИЯ, справка должна быть подписана заместителем директора и бухгалтером или исполняющим обязанности руководителя/бухгалтера. Если должность бухгалтера не предусмотрена, это должно быть указанно в справке.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Справка из банка</w:t>
      </w:r>
      <w:r>
        <w:rPr>
          <w:rFonts w:ascii="Arial" w:hAnsi="Arial" w:cs="Arial"/>
          <w:color w:val="000080"/>
          <w:shd w:val="clear" w:color="auto" w:fill="FFFFFF"/>
        </w:rPr>
        <w:t> о наличии счета в нац. валюте, долларах США или евро и указанием остатка на счету в эквиваленте минимум 50 евро/сутки на одного человека.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Важно! Справка из банка является главной финансовой гарантией!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В случае недостаточных финансовых средств, необходимо оформлять спонсорство.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 Для частных предпринимателей: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Ксерокопия свидетельства о регистрации ЧП/ФОП/СПД и лицензия (при наличии таковой).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Ксерокопия налоговой декларации за последние 6 месяцев.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t>- Справка из банка о наличии счета в нац. валюте, долларах США или евро и указанием остатка на счету в эквиваленте минимум 50 евро/сутки на одного человека.</w:t>
      </w:r>
      <w:r>
        <w:rPr>
          <w:rFonts w:ascii="Arial" w:hAnsi="Arial" w:cs="Arial"/>
          <w:color w:val="000080"/>
          <w:shd w:val="clear" w:color="auto" w:fill="FFFFFF"/>
        </w:rPr>
        <w:br/>
        <w:t>Важно! Справка из банка является главной финансовой гарантией!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В случае недостаточных финансовых средств, необходимо оформлять спонсорство.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 Для пенсионеров: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Ксерокопия пенсионного удостоверения (качественная и хорошо читабельная) + ОРИГИНАЛ;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Оригинал справки из пенсионного фонда о размере пенсии за последние 6 месяцев;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из банка о наличии счета в нац. валюте, долларах США или евро и указанием остатка на счету в эквиваленте минимум 50 евро/сутки на одного человека.</w:t>
      </w:r>
      <w:r>
        <w:rPr>
          <w:rFonts w:ascii="Arial" w:hAnsi="Arial" w:cs="Arial"/>
          <w:color w:val="000080"/>
          <w:shd w:val="clear" w:color="auto" w:fill="FFFFFF"/>
        </w:rPr>
        <w:br/>
        <w:t>Важно! Справка из банка является главной финансовой гарантией!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В случае недостаточных финансовых средств, необходимо оформлять спонсорство.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 w:rsidRPr="0055724E"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</w:t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  <w:lang w:val="en-US"/>
        </w:rPr>
        <w:t> </w:t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учредителей компаний: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Предоставляются копии 1-й страницы устава и страниц, где фигурирует имя туриста (учредителя), заверенные «мокрой» печатью компании;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из банка о наличии счета в нац. валюте, долларах США или евро и указанием остатка на счету в эквиваленте минимум 50 евро/сутки на одного человека.</w:t>
      </w:r>
      <w:r>
        <w:rPr>
          <w:rFonts w:ascii="Arial" w:hAnsi="Arial" w:cs="Arial"/>
          <w:color w:val="000080"/>
          <w:shd w:val="clear" w:color="auto" w:fill="FFFFFF"/>
        </w:rPr>
        <w:br/>
        <w:t>Важно! Справка из банка является главной финансовой гарантией!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В случае недостаточных финансовых средств, необходимо оформлять спонсорство.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 Для моряков: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из крекинговой компании с «мокрой» печатью;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последнего контракта;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первой страницы паспорта моряка.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из банка о наличии счета в нац. валюте, долларах США или евро и указанием остатка на счету в эквиваленте минимум 50 евро/сутки на одного человека.</w:t>
      </w:r>
      <w:r>
        <w:rPr>
          <w:rFonts w:ascii="Arial" w:hAnsi="Arial" w:cs="Arial"/>
          <w:color w:val="000080"/>
          <w:shd w:val="clear" w:color="auto" w:fill="FFFFFF"/>
        </w:rPr>
        <w:br/>
        <w:t>Важно! Справка из банка является главной финансовой гарантией!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В случае недостаточных финансовых средств, необходимо оформлять спонсорство.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 Для детей до 18 лет и студентов: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свидетельства о рождении + ОРИГИНАЛ. Если ребенку исполнилось 16 лет – дополнительно предоставляется копия украинского паспорта (страниц с отметками).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Детский проездной документ (ребенок может быть вписан в паспорт родителя до 15 лет, фотография ребенка должна быть обязательно вклеена) с наличием 2-х чистых страниц и сроком действия 3 мес. после планируемой даты возвращения из страны пребывания;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с места учебы, с разрешением отсутствовать на период поездки (в случае поездки, в учебный период), на фирменном бланке учебного заведения (полное название УЗ, адрес и контактный телефон, исх.№, дата выдачи);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студенческого билета (для студентов)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Спонсорское письмо, написанное спонсором от руки.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Копии гражданских паспортов или обоих родителей (страницы с отметками).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Оригинал нотариально заверенного разрешения или копия нотариально заверенная на выезд от родителя (родителей), который не едет в поездку. Ксерокопия страниц с отметками внутреннего украинского паспорта второго родителя, который не едет. </w:t>
      </w:r>
    </w:p>
    <w:p w:rsidR="0055724E" w:rsidRDefault="0055724E" w:rsidP="0055724E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 w:rsidRPr="0055724E">
        <w:rPr>
          <w:rStyle w:val="a3"/>
          <w:rFonts w:ascii="Arial" w:hAnsi="Arial" w:cs="Arial"/>
          <w:color w:val="000080"/>
        </w:rPr>
        <w:t xml:space="preserve">7. </w:t>
      </w:r>
      <w:proofErr w:type="gramStart"/>
      <w:r w:rsidRPr="0055724E">
        <w:rPr>
          <w:rStyle w:val="a3"/>
          <w:rFonts w:ascii="Arial" w:hAnsi="Arial" w:cs="Arial"/>
          <w:color w:val="000080"/>
        </w:rPr>
        <w:t>Спонсорство:</w:t>
      </w:r>
      <w:r w:rsidRPr="0055724E"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t>-</w:t>
      </w:r>
      <w:proofErr w:type="gramEnd"/>
      <w:r>
        <w:rPr>
          <w:rFonts w:ascii="Arial" w:hAnsi="Arial" w:cs="Arial"/>
          <w:color w:val="000080"/>
        </w:rPr>
        <w:t xml:space="preserve"> Спонсором может выступать любое другое физическое лицо. При подаче </w:t>
      </w:r>
      <w:r>
        <w:rPr>
          <w:rFonts w:ascii="Arial" w:hAnsi="Arial" w:cs="Arial"/>
          <w:color w:val="000080"/>
        </w:rPr>
        <w:lastRenderedPageBreak/>
        <w:t xml:space="preserve">предоставляется подписан спонсором гарантийное письмо, составленное в свободной форме, которое должно быть представлено вместе с финансовыми документами </w:t>
      </w:r>
      <w:proofErr w:type="gramStart"/>
      <w:r>
        <w:rPr>
          <w:rFonts w:ascii="Arial" w:hAnsi="Arial" w:cs="Arial"/>
          <w:color w:val="000080"/>
        </w:rPr>
        <w:t>спонсора.</w:t>
      </w:r>
      <w:r>
        <w:rPr>
          <w:rFonts w:ascii="Arial" w:hAnsi="Arial" w:cs="Arial"/>
          <w:color w:val="000080"/>
        </w:rPr>
        <w:br/>
        <w:t>-</w:t>
      </w:r>
      <w:proofErr w:type="gramEnd"/>
      <w:r>
        <w:rPr>
          <w:rFonts w:ascii="Arial" w:hAnsi="Arial" w:cs="Arial"/>
          <w:color w:val="000080"/>
        </w:rPr>
        <w:t> Документы спонсора: оригинал справки с работы и справки из банка спонсора, копию украинского паспорта спонсора (стр. с отметками).</w:t>
      </w:r>
    </w:p>
    <w:p w:rsidR="00913D44" w:rsidRPr="00CF2539" w:rsidRDefault="0055724E" w:rsidP="0055724E"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8. </w:t>
      </w:r>
      <w:proofErr w:type="gramStart"/>
      <w:r>
        <w:rPr>
          <w:rStyle w:val="a3"/>
          <w:rFonts w:ascii="Arial" w:hAnsi="Arial" w:cs="Arial"/>
          <w:color w:val="000080"/>
          <w:shd w:val="clear" w:color="auto" w:fill="FFFFFF"/>
        </w:rPr>
        <w:t>Транспорт:</w:t>
      </w:r>
      <w:r>
        <w:rPr>
          <w:rFonts w:ascii="Arial" w:hAnsi="Arial" w:cs="Arial"/>
          <w:color w:val="000080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> Бронирование автобусных, железнодорожных или авиабилетов.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В случае поездки на автомобиле: водительское удостоверение международного образца, документы на транспортное средство, а также страховка на автомобиль (Грин карта).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Обращаем Ваше внимание на то</w:t>
      </w:r>
      <w:r>
        <w:rPr>
          <w:rFonts w:ascii="Arial" w:hAnsi="Arial" w:cs="Arial"/>
          <w:color w:val="000080"/>
          <w:shd w:val="clear" w:color="auto" w:fill="FFFFFF"/>
        </w:rPr>
        <w:t>, что в случае продолжительности Вашего путешествия 10 или более дней, Вам будет необходимо предоставить приобретенные (100 % предоплаты) билеты на выбранный транспорт. Если в течение путешествия Вы планируете посетить несколько стран Шенгенского соглашения, Вам необходимо предоставить приобретенные (100 % предоплаты) билеты во всех запланированных направлениях.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9. Документы, подтверждающие благосостояние туристов и экономическое укоренение</w:t>
      </w:r>
      <w:r>
        <w:rPr>
          <w:rFonts w:ascii="Arial" w:hAnsi="Arial" w:cs="Arial"/>
          <w:color w:val="000080"/>
          <w:shd w:val="clear" w:color="auto" w:fill="FFFFFF"/>
        </w:rPr>
        <w:t> (документы предоставляются по желанию): </w:t>
      </w:r>
      <w:r>
        <w:rPr>
          <w:rFonts w:ascii="Arial" w:hAnsi="Arial" w:cs="Arial"/>
          <w:color w:val="000080"/>
          <w:shd w:val="clear" w:color="auto" w:fill="FFFFFF"/>
        </w:rPr>
        <w:br/>
        <w:t>- Ксерокопия свидетельства о семейном положении (о браке/разводе/смерти);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Копии документов, подтверждающих наличие имущества (движимого/недвижимого)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Если у кого-то из участников поездки, есть действующая шенгенская виза в обязательном порядке необходимо предоставить копию первой страницы загранпаспорта и копию действующей визы.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Консульский отдел Посольства Эстонии в Киеве</w:t>
      </w:r>
      <w:r>
        <w:rPr>
          <w:rFonts w:ascii="Arial" w:hAnsi="Arial" w:cs="Arial"/>
          <w:color w:val="000080"/>
          <w:shd w:val="clear" w:color="auto" w:fill="FFFFFF"/>
        </w:rPr>
        <w:br/>
        <w:t>ул. Пушкинская 43Б (ст. Метро «Площадь Льва Толстого»)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г. Киев, 01901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Тел: (380 44) 590 24 40 (9.00-13.00)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Факс: (380 44) 590 24 41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: </w:t>
      </w:r>
      <w:hyperlink r:id="rId11" w:history="1">
        <w:r>
          <w:rPr>
            <w:rStyle w:val="a5"/>
            <w:rFonts w:ascii="Arial" w:hAnsi="Arial" w:cs="Arial"/>
            <w:shd w:val="clear" w:color="auto" w:fill="FFFFFF"/>
          </w:rPr>
          <w:t>Consulate.Kiev@mfa.ee</w:t>
        </w:r>
      </w:hyperlink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Украины в Эстонии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Адрес: ул.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Лахе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, 6, 15170 Таллин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Телефон: + 372 601 58 15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http://estonia.mfa.gov.ua/ua</w:t>
      </w:r>
      <w:r>
        <w:rPr>
          <w:rFonts w:ascii="Arial" w:hAnsi="Arial" w:cs="Arial"/>
          <w:color w:val="454545"/>
          <w:sz w:val="18"/>
          <w:szCs w:val="18"/>
        </w:rPr>
        <w:br/>
      </w:r>
      <w:hyperlink r:id="rId12" w:history="1">
        <w:r>
          <w:rPr>
            <w:rStyle w:val="a5"/>
            <w:rFonts w:ascii="Arial" w:hAnsi="Arial" w:cs="Arial"/>
            <w:shd w:val="clear" w:color="auto" w:fill="FFFFFF"/>
          </w:rPr>
          <w:t>emb_ee@mfa.gov.ua</w:t>
        </w:r>
      </w:hyperlink>
    </w:p>
    <w:sectPr w:rsidR="00913D44" w:rsidRPr="00CF2539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E" w:rsidRDefault="00E00C0E" w:rsidP="00DB49D4">
      <w:pPr>
        <w:spacing w:after="0" w:line="240" w:lineRule="auto"/>
      </w:pPr>
      <w:r>
        <w:separator/>
      </w:r>
    </w:p>
  </w:endnote>
  <w:endnote w:type="continuationSeparator" w:id="0">
    <w:p w:rsidR="00E00C0E" w:rsidRDefault="00E00C0E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E" w:rsidRDefault="00E00C0E" w:rsidP="00DB49D4">
      <w:pPr>
        <w:spacing w:after="0" w:line="240" w:lineRule="auto"/>
      </w:pPr>
      <w:r>
        <w:separator/>
      </w:r>
    </w:p>
  </w:footnote>
  <w:footnote w:type="continuationSeparator" w:id="0">
    <w:p w:rsidR="00E00C0E" w:rsidRDefault="00E00C0E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1508"/>
    <w:multiLevelType w:val="multilevel"/>
    <w:tmpl w:val="0ECA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949D6"/>
    <w:multiLevelType w:val="multilevel"/>
    <w:tmpl w:val="BE4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F7558"/>
    <w:multiLevelType w:val="multilevel"/>
    <w:tmpl w:val="21D2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87579"/>
    <w:multiLevelType w:val="multilevel"/>
    <w:tmpl w:val="C8B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22596"/>
    <w:multiLevelType w:val="multilevel"/>
    <w:tmpl w:val="63C8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97556"/>
    <w:multiLevelType w:val="multilevel"/>
    <w:tmpl w:val="82E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D7F5C"/>
    <w:multiLevelType w:val="multilevel"/>
    <w:tmpl w:val="7FD2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65217"/>
    <w:multiLevelType w:val="multilevel"/>
    <w:tmpl w:val="E164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D4790"/>
    <w:multiLevelType w:val="multilevel"/>
    <w:tmpl w:val="5046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75980"/>
    <w:multiLevelType w:val="multilevel"/>
    <w:tmpl w:val="B786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2731C"/>
    <w:multiLevelType w:val="multilevel"/>
    <w:tmpl w:val="704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3238D"/>
    <w:multiLevelType w:val="multilevel"/>
    <w:tmpl w:val="1E5A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27E32"/>
    <w:rsid w:val="00136EA1"/>
    <w:rsid w:val="00141002"/>
    <w:rsid w:val="00155992"/>
    <w:rsid w:val="00194C36"/>
    <w:rsid w:val="001B2C9D"/>
    <w:rsid w:val="001C6DAA"/>
    <w:rsid w:val="001D1F29"/>
    <w:rsid w:val="0022778C"/>
    <w:rsid w:val="00256863"/>
    <w:rsid w:val="0029130A"/>
    <w:rsid w:val="002C3F08"/>
    <w:rsid w:val="002F3233"/>
    <w:rsid w:val="00300445"/>
    <w:rsid w:val="00322692"/>
    <w:rsid w:val="00327D6E"/>
    <w:rsid w:val="00335A27"/>
    <w:rsid w:val="00357524"/>
    <w:rsid w:val="003C3B01"/>
    <w:rsid w:val="003D5A53"/>
    <w:rsid w:val="00401F4E"/>
    <w:rsid w:val="004145A0"/>
    <w:rsid w:val="004278AD"/>
    <w:rsid w:val="004A2F82"/>
    <w:rsid w:val="004F1223"/>
    <w:rsid w:val="00503D34"/>
    <w:rsid w:val="0051403D"/>
    <w:rsid w:val="0053769B"/>
    <w:rsid w:val="0055724E"/>
    <w:rsid w:val="00574208"/>
    <w:rsid w:val="00591E17"/>
    <w:rsid w:val="005D15A0"/>
    <w:rsid w:val="005D6BF6"/>
    <w:rsid w:val="006238ED"/>
    <w:rsid w:val="00625F54"/>
    <w:rsid w:val="006473E1"/>
    <w:rsid w:val="006A7841"/>
    <w:rsid w:val="006E4EC7"/>
    <w:rsid w:val="007107A7"/>
    <w:rsid w:val="007334BA"/>
    <w:rsid w:val="00754146"/>
    <w:rsid w:val="007757E7"/>
    <w:rsid w:val="007768E0"/>
    <w:rsid w:val="00782CDC"/>
    <w:rsid w:val="00791C73"/>
    <w:rsid w:val="007C4DC4"/>
    <w:rsid w:val="00803769"/>
    <w:rsid w:val="00805FE7"/>
    <w:rsid w:val="008240C8"/>
    <w:rsid w:val="00836C1C"/>
    <w:rsid w:val="0085411B"/>
    <w:rsid w:val="00861ADD"/>
    <w:rsid w:val="008629CE"/>
    <w:rsid w:val="00862D96"/>
    <w:rsid w:val="008B6EB1"/>
    <w:rsid w:val="008D27D3"/>
    <w:rsid w:val="00906330"/>
    <w:rsid w:val="00913D44"/>
    <w:rsid w:val="00917660"/>
    <w:rsid w:val="009238C9"/>
    <w:rsid w:val="00962657"/>
    <w:rsid w:val="00990DE0"/>
    <w:rsid w:val="009D5792"/>
    <w:rsid w:val="009F4ABB"/>
    <w:rsid w:val="009F5C60"/>
    <w:rsid w:val="00A165B8"/>
    <w:rsid w:val="00A24D83"/>
    <w:rsid w:val="00A330A8"/>
    <w:rsid w:val="00A459AA"/>
    <w:rsid w:val="00AB3C3E"/>
    <w:rsid w:val="00AC08E6"/>
    <w:rsid w:val="00AC4D02"/>
    <w:rsid w:val="00AE34EC"/>
    <w:rsid w:val="00B442C3"/>
    <w:rsid w:val="00B6226A"/>
    <w:rsid w:val="00B76897"/>
    <w:rsid w:val="00B902C0"/>
    <w:rsid w:val="00BB3AC2"/>
    <w:rsid w:val="00BC6C3F"/>
    <w:rsid w:val="00C002B4"/>
    <w:rsid w:val="00C00870"/>
    <w:rsid w:val="00C0294D"/>
    <w:rsid w:val="00C2276F"/>
    <w:rsid w:val="00C3031E"/>
    <w:rsid w:val="00C42058"/>
    <w:rsid w:val="00C52AD3"/>
    <w:rsid w:val="00CA4197"/>
    <w:rsid w:val="00CB11FD"/>
    <w:rsid w:val="00CE2EDD"/>
    <w:rsid w:val="00CF2539"/>
    <w:rsid w:val="00D17E86"/>
    <w:rsid w:val="00D45A81"/>
    <w:rsid w:val="00D64738"/>
    <w:rsid w:val="00D96528"/>
    <w:rsid w:val="00DA7D7B"/>
    <w:rsid w:val="00DB2B19"/>
    <w:rsid w:val="00DB49D4"/>
    <w:rsid w:val="00DE412A"/>
    <w:rsid w:val="00DF4F3A"/>
    <w:rsid w:val="00E00C0E"/>
    <w:rsid w:val="00E70C72"/>
    <w:rsid w:val="00E81F8D"/>
    <w:rsid w:val="00F074D6"/>
    <w:rsid w:val="00F6245E"/>
    <w:rsid w:val="00F6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7E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r.com.ua/useruploads/images/pysmova_zgoda_iestoniia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tr.com.ua/useruploads/images/anketa_turista.doc" TargetMode="External"/><Relationship Id="rId12" Type="http://schemas.openxmlformats.org/officeDocument/2006/relationships/hyperlink" Target="mailto:emb_ee@mfa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ulate.Kiev@mfa.e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ntr.com.ua/useruploads/images/pysmova_zgoda_iestoni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tr.com.ua/useruploads/images/pysmova_zgoda_iestoniia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2164</Words>
  <Characters>12336</Characters>
  <Application>Microsoft Office Word</Application>
  <DocSecurity>0</DocSecurity>
  <Lines>102</Lines>
  <Paragraphs>28</Paragraphs>
  <ScaleCrop>false</ScaleCrop>
  <Company>UralSOFT</Company>
  <LinksUpToDate>false</LinksUpToDate>
  <CharactersWithSpaces>14472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108</cp:revision>
  <dcterms:created xsi:type="dcterms:W3CDTF">2019-02-18T13:12:00Z</dcterms:created>
  <dcterms:modified xsi:type="dcterms:W3CDTF">2019-02-22T14:11:00Z</dcterms:modified>
</cp:coreProperties>
</file>