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EE" w:rsidRDefault="004626EE" w:rsidP="00CB11FD">
      <w:pPr>
        <w:spacing w:after="0"/>
        <w:rPr>
          <w:rStyle w:val="a3"/>
          <w:rFonts w:ascii="Arial" w:hAnsi="Arial" w:cs="Arial"/>
          <w:color w:val="FF0000"/>
        </w:rPr>
      </w:pPr>
    </w:p>
    <w:p w:rsidR="00913D44" w:rsidRPr="00754146" w:rsidRDefault="004626EE" w:rsidP="00CB11FD">
      <w:pPr>
        <w:spacing w:after="0"/>
        <w:rPr>
          <w:rFonts w:ascii="Times New Roman" w:hAnsi="Times New Roman" w:cs="Times New Roman"/>
          <w:sz w:val="24"/>
          <w:szCs w:val="24"/>
        </w:rPr>
      </w:pPr>
      <w:r>
        <w:rPr>
          <w:rStyle w:val="a3"/>
          <w:rFonts w:ascii="Arial" w:hAnsi="Arial" w:cs="Arial"/>
          <w:color w:val="FF0000"/>
        </w:rPr>
        <w:t xml:space="preserve">С 14 января 2019 по 30 апреля 2019 визовый сбор для Визы по прилету для владельцев паспортов стран, граждане которых могут получать Визу по прилету, включая граждан Украины, </w:t>
      </w:r>
      <w:r>
        <w:rPr>
          <w:rStyle w:val="a3"/>
          <w:rFonts w:ascii="Arial" w:hAnsi="Arial" w:cs="Arial"/>
          <w:color w:val="FF0000"/>
        </w:rPr>
        <w:t>отменен!</w:t>
      </w:r>
      <w:r>
        <w:rPr>
          <w:rStyle w:val="a3"/>
          <w:rFonts w:ascii="Arial" w:hAnsi="Arial" w:cs="Arial"/>
          <w:color w:val="FF0000"/>
        </w:rPr>
        <w:t xml:space="preserve"> По истечению данного периода визовый сбор для Визы по прилету будет снова составлять 2000 бат (примерно 60 долл.). При подаче на визу заранее в Консульстве консульский сбор взымается в прежнем размере 40 долларов. Напоминаем, что Визу по прилету можно получать лишь при поездке с туристическо</w:t>
      </w:r>
      <w:r>
        <w:rPr>
          <w:rStyle w:val="a3"/>
          <w:rFonts w:ascii="Arial" w:hAnsi="Arial" w:cs="Arial"/>
          <w:color w:val="FF0000"/>
        </w:rPr>
        <w:t>й целью сроком не более 15 дней</w:t>
      </w:r>
      <w:r>
        <w:rPr>
          <w:rStyle w:val="a3"/>
          <w:rFonts w:ascii="Arial" w:hAnsi="Arial" w:cs="Arial"/>
          <w:color w:val="FF0000"/>
        </w:rPr>
        <w:t xml:space="preserve">! Если срок пребывания 16 дней и более, Визу необходимо оформлять заранее в </w:t>
      </w:r>
      <w:proofErr w:type="gramStart"/>
      <w:r>
        <w:rPr>
          <w:rStyle w:val="a3"/>
          <w:rFonts w:ascii="Arial" w:hAnsi="Arial" w:cs="Arial"/>
          <w:color w:val="FF0000"/>
        </w:rPr>
        <w:t>Консульст</w:t>
      </w:r>
      <w:bookmarkStart w:id="0" w:name="_GoBack"/>
      <w:bookmarkEnd w:id="0"/>
      <w:r>
        <w:rPr>
          <w:rStyle w:val="a3"/>
          <w:rFonts w:ascii="Arial" w:hAnsi="Arial" w:cs="Arial"/>
          <w:color w:val="FF0000"/>
        </w:rPr>
        <w:t>ве!</w:t>
      </w:r>
      <w:r>
        <w:rPr>
          <w:rFonts w:ascii="Verdana" w:hAnsi="Verdana"/>
          <w:color w:val="000000"/>
          <w:sz w:val="15"/>
          <w:szCs w:val="15"/>
        </w:rPr>
        <w:br/>
      </w:r>
      <w:r>
        <w:rPr>
          <w:rFonts w:ascii="Verdana" w:hAnsi="Verdana"/>
          <w:color w:val="000000"/>
          <w:sz w:val="15"/>
          <w:szCs w:val="15"/>
        </w:rPr>
        <w:br/>
      </w:r>
      <w:r>
        <w:rPr>
          <w:rStyle w:val="a3"/>
          <w:rFonts w:ascii="Arial" w:hAnsi="Arial" w:cs="Arial"/>
          <w:color w:val="FF0000"/>
        </w:rPr>
        <w:t>Внимание</w:t>
      </w:r>
      <w:proofErr w:type="gramEnd"/>
      <w:r>
        <w:rPr>
          <w:rStyle w:val="a3"/>
          <w:rFonts w:ascii="Arial" w:hAnsi="Arial" w:cs="Arial"/>
          <w:color w:val="FF0000"/>
        </w:rPr>
        <w:t>!</w:t>
      </w:r>
      <w:r>
        <w:rPr>
          <w:rFonts w:ascii="Arial" w:hAnsi="Arial" w:cs="Arial"/>
          <w:color w:val="333399"/>
        </w:rPr>
        <w:t> Таиланд ужесточил финансовые требования к туристам при въезде в страну. Теперь в трех пропускных пунктах - аэропорты Бангкока (</w:t>
      </w:r>
      <w:proofErr w:type="spellStart"/>
      <w:r>
        <w:rPr>
          <w:rFonts w:ascii="Arial" w:hAnsi="Arial" w:cs="Arial"/>
          <w:color w:val="333399"/>
        </w:rPr>
        <w:t>Суварнабхуми</w:t>
      </w:r>
      <w:proofErr w:type="spellEnd"/>
      <w:r>
        <w:rPr>
          <w:rFonts w:ascii="Arial" w:hAnsi="Arial" w:cs="Arial"/>
          <w:color w:val="333399"/>
        </w:rPr>
        <w:t xml:space="preserve"> и </w:t>
      </w:r>
      <w:proofErr w:type="spellStart"/>
      <w:r>
        <w:rPr>
          <w:rFonts w:ascii="Arial" w:hAnsi="Arial" w:cs="Arial"/>
          <w:color w:val="333399"/>
        </w:rPr>
        <w:t>Донмыанг</w:t>
      </w:r>
      <w:proofErr w:type="spellEnd"/>
      <w:r>
        <w:rPr>
          <w:rFonts w:ascii="Arial" w:hAnsi="Arial" w:cs="Arial"/>
          <w:color w:val="333399"/>
        </w:rPr>
        <w:t xml:space="preserve">) и </w:t>
      </w:r>
      <w:proofErr w:type="spellStart"/>
      <w:r>
        <w:rPr>
          <w:rFonts w:ascii="Arial" w:hAnsi="Arial" w:cs="Arial"/>
          <w:color w:val="333399"/>
        </w:rPr>
        <w:t>Паданг</w:t>
      </w:r>
      <w:proofErr w:type="spellEnd"/>
      <w:r>
        <w:rPr>
          <w:rFonts w:ascii="Arial" w:hAnsi="Arial" w:cs="Arial"/>
          <w:color w:val="333399"/>
        </w:rPr>
        <w:t xml:space="preserve"> </w:t>
      </w:r>
      <w:proofErr w:type="spellStart"/>
      <w:r>
        <w:rPr>
          <w:rFonts w:ascii="Arial" w:hAnsi="Arial" w:cs="Arial"/>
          <w:color w:val="333399"/>
        </w:rPr>
        <w:t>Бесаре</w:t>
      </w:r>
      <w:proofErr w:type="spellEnd"/>
      <w:r>
        <w:rPr>
          <w:rFonts w:ascii="Arial" w:hAnsi="Arial" w:cs="Arial"/>
          <w:color w:val="333399"/>
        </w:rPr>
        <w:t xml:space="preserve"> (граница с Малайзией) - у туристов могут потребовать предъявить не менее 20 000 THB наличными.</w:t>
      </w:r>
      <w:r>
        <w:rPr>
          <w:rFonts w:ascii="Verdana" w:hAnsi="Verdana"/>
          <w:color w:val="000000"/>
          <w:sz w:val="15"/>
          <w:szCs w:val="15"/>
        </w:rPr>
        <w:br/>
      </w:r>
      <w:r>
        <w:rPr>
          <w:rFonts w:ascii="Verdana" w:hAnsi="Verdana"/>
          <w:color w:val="000000"/>
          <w:sz w:val="15"/>
          <w:szCs w:val="15"/>
        </w:rPr>
        <w:br/>
      </w:r>
      <w:r>
        <w:rPr>
          <w:rStyle w:val="a3"/>
          <w:rFonts w:ascii="Arial" w:hAnsi="Arial" w:cs="Arial"/>
          <w:color w:val="000000"/>
        </w:rPr>
        <w:t xml:space="preserve">Виза по приезду (доступно, если срок пребывания в Таиланде до 15 дней, </w:t>
      </w:r>
      <w:proofErr w:type="gramStart"/>
      <w:r>
        <w:rPr>
          <w:rStyle w:val="a3"/>
          <w:rFonts w:ascii="Arial" w:hAnsi="Arial" w:cs="Arial"/>
          <w:color w:val="000000"/>
        </w:rPr>
        <w:t>включительно)</w:t>
      </w:r>
      <w:r>
        <w:rPr>
          <w:rFonts w:ascii="Verdana" w:hAnsi="Verdana"/>
          <w:color w:val="000000"/>
          <w:sz w:val="15"/>
          <w:szCs w:val="15"/>
        </w:rPr>
        <w:br/>
      </w:r>
      <w:r>
        <w:rPr>
          <w:rFonts w:ascii="Arial" w:hAnsi="Arial" w:cs="Arial"/>
          <w:color w:val="333399"/>
        </w:rPr>
        <w:t>Туристы</w:t>
      </w:r>
      <w:proofErr w:type="gramEnd"/>
      <w:r>
        <w:rPr>
          <w:rFonts w:ascii="Arial" w:hAnsi="Arial" w:cs="Arial"/>
          <w:color w:val="333399"/>
        </w:rPr>
        <w:t>, получающие визу по прилету в аэропорту Таиланда, должны:</w:t>
      </w:r>
      <w:r>
        <w:rPr>
          <w:rFonts w:ascii="Verdana" w:hAnsi="Verdana"/>
          <w:color w:val="000000"/>
          <w:sz w:val="15"/>
          <w:szCs w:val="15"/>
        </w:rPr>
        <w:br/>
      </w:r>
      <w:r>
        <w:rPr>
          <w:rStyle w:val="a3"/>
          <w:rFonts w:ascii="Arial" w:hAnsi="Arial" w:cs="Arial"/>
          <w:color w:val="333399"/>
        </w:rPr>
        <w:t>1.</w:t>
      </w:r>
      <w:r>
        <w:rPr>
          <w:rFonts w:ascii="Arial" w:hAnsi="Arial" w:cs="Arial"/>
          <w:color w:val="333399"/>
        </w:rPr>
        <w:t> Предъявить 650 $ наличными деньгами на человека. При наличии банковской карты необходимо снять в банкомате (есть в аэропорту) 20,000 Бат, для семьи достаточно 1300 $ 40,000 Бат.</w:t>
      </w:r>
      <w:r>
        <w:rPr>
          <w:rFonts w:ascii="Verdana" w:hAnsi="Verdana"/>
          <w:color w:val="000000"/>
          <w:sz w:val="15"/>
          <w:szCs w:val="15"/>
        </w:rPr>
        <w:br/>
      </w:r>
      <w:r>
        <w:rPr>
          <w:rStyle w:val="a3"/>
          <w:rFonts w:ascii="Arial" w:hAnsi="Arial" w:cs="Arial"/>
          <w:color w:val="333399"/>
        </w:rPr>
        <w:t>2.</w:t>
      </w:r>
      <w:r>
        <w:rPr>
          <w:rFonts w:ascii="Arial" w:hAnsi="Arial" w:cs="Arial"/>
          <w:color w:val="333399"/>
        </w:rPr>
        <w:t> Паспорт (действительный минимум 6 месяцев).</w:t>
      </w:r>
      <w:r>
        <w:rPr>
          <w:rFonts w:ascii="Verdana" w:hAnsi="Verdana"/>
          <w:color w:val="000000"/>
          <w:sz w:val="15"/>
          <w:szCs w:val="15"/>
        </w:rPr>
        <w:br/>
      </w:r>
      <w:r>
        <w:rPr>
          <w:rStyle w:val="a3"/>
          <w:rFonts w:ascii="Arial" w:hAnsi="Arial" w:cs="Arial"/>
          <w:color w:val="333399"/>
        </w:rPr>
        <w:t>3</w:t>
      </w:r>
      <w:r>
        <w:rPr>
          <w:rFonts w:ascii="Arial" w:hAnsi="Arial" w:cs="Arial"/>
          <w:color w:val="333399"/>
        </w:rPr>
        <w:t>. 2 фото (4х6).</w:t>
      </w:r>
      <w:r>
        <w:rPr>
          <w:rFonts w:ascii="Verdana" w:hAnsi="Verdana"/>
          <w:color w:val="000000"/>
          <w:sz w:val="15"/>
          <w:szCs w:val="15"/>
        </w:rPr>
        <w:br/>
      </w:r>
      <w:r>
        <w:rPr>
          <w:rStyle w:val="a3"/>
          <w:rFonts w:ascii="Arial" w:hAnsi="Arial" w:cs="Arial"/>
          <w:color w:val="333399"/>
        </w:rPr>
        <w:t>4</w:t>
      </w:r>
      <w:r>
        <w:rPr>
          <w:rFonts w:ascii="Arial" w:hAnsi="Arial" w:cs="Arial"/>
          <w:color w:val="333399"/>
        </w:rPr>
        <w:t>. Заполненная анкета.</w:t>
      </w:r>
      <w:r>
        <w:rPr>
          <w:rFonts w:ascii="Verdana" w:hAnsi="Verdana"/>
          <w:color w:val="000000"/>
          <w:sz w:val="15"/>
          <w:szCs w:val="15"/>
        </w:rPr>
        <w:br/>
      </w:r>
      <w:r>
        <w:rPr>
          <w:rStyle w:val="a3"/>
          <w:rFonts w:ascii="Arial" w:hAnsi="Arial" w:cs="Arial"/>
          <w:color w:val="333399"/>
        </w:rPr>
        <w:t>5. </w:t>
      </w:r>
      <w:r>
        <w:rPr>
          <w:rFonts w:ascii="Arial" w:hAnsi="Arial" w:cs="Arial"/>
          <w:color w:val="333399"/>
        </w:rPr>
        <w:t>Билет с обратным вылетом из Таиланда.</w:t>
      </w:r>
      <w:r>
        <w:rPr>
          <w:rFonts w:ascii="Verdana" w:hAnsi="Verdana"/>
          <w:color w:val="000000"/>
          <w:sz w:val="15"/>
          <w:szCs w:val="15"/>
        </w:rPr>
        <w:br/>
      </w:r>
      <w:r>
        <w:rPr>
          <w:rFonts w:ascii="Arial" w:hAnsi="Arial" w:cs="Arial"/>
          <w:color w:val="333399"/>
        </w:rPr>
        <w:br/>
      </w:r>
      <w:r>
        <w:rPr>
          <w:rStyle w:val="a4"/>
          <w:rFonts w:ascii="Arial" w:hAnsi="Arial" w:cs="Arial"/>
          <w:color w:val="333399"/>
          <w:u w:val="single"/>
        </w:rPr>
        <w:t>Стоимость визы по приезду составляет 2000 бат – примерно 60 USD для всех граждан, независимо от возраста (оплата принимается в батах).</w:t>
      </w:r>
      <w:r>
        <w:rPr>
          <w:rFonts w:ascii="Verdana" w:hAnsi="Verdana"/>
          <w:color w:val="000000"/>
          <w:sz w:val="15"/>
          <w:szCs w:val="15"/>
        </w:rPr>
        <w:br/>
      </w:r>
      <w:r>
        <w:rPr>
          <w:rFonts w:ascii="Arial" w:hAnsi="Arial" w:cs="Arial"/>
          <w:color w:val="333399"/>
        </w:rPr>
        <w:br/>
      </w:r>
      <w:r>
        <w:rPr>
          <w:rStyle w:val="a3"/>
          <w:rFonts w:ascii="Arial" w:hAnsi="Arial" w:cs="Arial"/>
          <w:i/>
          <w:iCs/>
          <w:color w:val="333399"/>
        </w:rPr>
        <w:t>Список</w:t>
      </w:r>
      <w:r w:rsidRPr="004626EE">
        <w:rPr>
          <w:rStyle w:val="a3"/>
          <w:rFonts w:ascii="Arial" w:hAnsi="Arial" w:cs="Arial"/>
          <w:i/>
          <w:iCs/>
          <w:color w:val="333399"/>
          <w:lang w:val="en-US"/>
        </w:rPr>
        <w:t xml:space="preserve"> </w:t>
      </w:r>
      <w:r>
        <w:rPr>
          <w:rStyle w:val="a3"/>
          <w:rFonts w:ascii="Arial" w:hAnsi="Arial" w:cs="Arial"/>
          <w:i/>
          <w:iCs/>
          <w:color w:val="333399"/>
        </w:rPr>
        <w:t>стран</w:t>
      </w:r>
      <w:r w:rsidRPr="004626EE">
        <w:rPr>
          <w:rStyle w:val="a3"/>
          <w:rFonts w:ascii="Arial" w:hAnsi="Arial" w:cs="Arial"/>
          <w:i/>
          <w:iCs/>
          <w:color w:val="333399"/>
          <w:lang w:val="en-US"/>
        </w:rPr>
        <w:t xml:space="preserve">, </w:t>
      </w:r>
      <w:r>
        <w:rPr>
          <w:rStyle w:val="a3"/>
          <w:rFonts w:ascii="Arial" w:hAnsi="Arial" w:cs="Arial"/>
          <w:i/>
          <w:iCs/>
          <w:color w:val="333399"/>
        </w:rPr>
        <w:t>граждане</w:t>
      </w:r>
      <w:r w:rsidRPr="004626EE">
        <w:rPr>
          <w:rStyle w:val="a3"/>
          <w:rFonts w:ascii="Arial" w:hAnsi="Arial" w:cs="Arial"/>
          <w:i/>
          <w:iCs/>
          <w:color w:val="333399"/>
          <w:lang w:val="en-US"/>
        </w:rPr>
        <w:t xml:space="preserve"> </w:t>
      </w:r>
      <w:r>
        <w:rPr>
          <w:rStyle w:val="a3"/>
          <w:rFonts w:ascii="Arial" w:hAnsi="Arial" w:cs="Arial"/>
          <w:i/>
          <w:iCs/>
          <w:color w:val="333399"/>
        </w:rPr>
        <w:t>которых</w:t>
      </w:r>
      <w:r w:rsidRPr="004626EE">
        <w:rPr>
          <w:rStyle w:val="a3"/>
          <w:rFonts w:ascii="Arial" w:hAnsi="Arial" w:cs="Arial"/>
          <w:i/>
          <w:iCs/>
          <w:color w:val="333399"/>
          <w:lang w:val="en-US"/>
        </w:rPr>
        <w:t xml:space="preserve"> </w:t>
      </w:r>
      <w:r>
        <w:rPr>
          <w:rStyle w:val="a3"/>
          <w:rFonts w:ascii="Arial" w:hAnsi="Arial" w:cs="Arial"/>
          <w:i/>
          <w:iCs/>
          <w:color w:val="333399"/>
        </w:rPr>
        <w:t>могут</w:t>
      </w:r>
      <w:r w:rsidRPr="004626EE">
        <w:rPr>
          <w:rStyle w:val="a3"/>
          <w:rFonts w:ascii="Arial" w:hAnsi="Arial" w:cs="Arial"/>
          <w:i/>
          <w:iCs/>
          <w:color w:val="333399"/>
          <w:lang w:val="en-US"/>
        </w:rPr>
        <w:t xml:space="preserve"> </w:t>
      </w:r>
      <w:r>
        <w:rPr>
          <w:rStyle w:val="a3"/>
          <w:rFonts w:ascii="Arial" w:hAnsi="Arial" w:cs="Arial"/>
          <w:i/>
          <w:iCs/>
          <w:color w:val="333399"/>
        </w:rPr>
        <w:t>получить</w:t>
      </w:r>
      <w:r w:rsidRPr="004626EE">
        <w:rPr>
          <w:rStyle w:val="a3"/>
          <w:rFonts w:ascii="Arial" w:hAnsi="Arial" w:cs="Arial"/>
          <w:i/>
          <w:iCs/>
          <w:color w:val="333399"/>
          <w:lang w:val="en-US"/>
        </w:rPr>
        <w:t xml:space="preserve"> </w:t>
      </w:r>
      <w:r>
        <w:rPr>
          <w:rStyle w:val="a3"/>
          <w:rFonts w:ascii="Arial" w:hAnsi="Arial" w:cs="Arial"/>
          <w:i/>
          <w:iCs/>
          <w:color w:val="333399"/>
        </w:rPr>
        <w:t>визу</w:t>
      </w:r>
      <w:r w:rsidRPr="004626EE">
        <w:rPr>
          <w:rStyle w:val="a3"/>
          <w:rFonts w:ascii="Arial" w:hAnsi="Arial" w:cs="Arial"/>
          <w:i/>
          <w:iCs/>
          <w:color w:val="333399"/>
          <w:lang w:val="en-US"/>
        </w:rPr>
        <w:t xml:space="preserve"> </w:t>
      </w:r>
      <w:r>
        <w:rPr>
          <w:rStyle w:val="a3"/>
          <w:rFonts w:ascii="Arial" w:hAnsi="Arial" w:cs="Arial"/>
          <w:i/>
          <w:iCs/>
          <w:color w:val="333399"/>
        </w:rPr>
        <w:t>по</w:t>
      </w:r>
      <w:r w:rsidRPr="004626EE">
        <w:rPr>
          <w:rStyle w:val="a3"/>
          <w:rFonts w:ascii="Arial" w:hAnsi="Arial" w:cs="Arial"/>
          <w:i/>
          <w:iCs/>
          <w:color w:val="333399"/>
          <w:lang w:val="en-US"/>
        </w:rPr>
        <w:t xml:space="preserve"> </w:t>
      </w:r>
      <w:r>
        <w:rPr>
          <w:rStyle w:val="a3"/>
          <w:rFonts w:ascii="Arial" w:hAnsi="Arial" w:cs="Arial"/>
          <w:i/>
          <w:iCs/>
          <w:color w:val="333399"/>
        </w:rPr>
        <w:t>приезду</w:t>
      </w:r>
      <w:r w:rsidRPr="004626EE">
        <w:rPr>
          <w:rStyle w:val="a3"/>
          <w:rFonts w:ascii="Arial" w:hAnsi="Arial" w:cs="Arial"/>
          <w:i/>
          <w:iCs/>
          <w:color w:val="333399"/>
          <w:lang w:val="en-US"/>
        </w:rPr>
        <w:t>:</w:t>
      </w:r>
      <w:r w:rsidRPr="004626EE">
        <w:rPr>
          <w:rFonts w:ascii="Verdana" w:hAnsi="Verdana"/>
          <w:color w:val="000000"/>
          <w:sz w:val="15"/>
          <w:szCs w:val="15"/>
          <w:lang w:val="en-US"/>
        </w:rPr>
        <w:br/>
      </w:r>
      <w:r w:rsidRPr="004626EE">
        <w:rPr>
          <w:rFonts w:ascii="Arial" w:hAnsi="Arial" w:cs="Arial"/>
          <w:color w:val="333399"/>
          <w:lang w:val="en-US"/>
        </w:rPr>
        <w:t>Bhutan (Kingdom of Bhutan), China (People’s Republic of China and Taiwan), Cyprus (Republic of Cyprus), Czech Republic, Estonia (Republic of Estonia), Hungary (Republic of Hungary), India (Republic of India), Kazakhstan (Republic of Kazakhstan), Latvia (Republic of Latvia), Liechtenstein (Principality of Liechtenstein), Lithuania (Republic of Lithuania), Maldives (Republic of Maldives), Mauritius (Republic of Mauritius), Oman (Sultanate of Oman), Poland (Republic of Poland), Saudi Arabia (Kingdom of Saudi Arabia), Slovakia (Slovak Republic), Slovenia (Republic of Slovenia), Ukraine, Uzbekistan (Republic of Uzbekistan), Ethiopia (Federal Democratic Republic of Ethiopia), Taiwan, Bulgaria, Andorra, Malta, Romania, San Marino.</w:t>
      </w:r>
      <w:r w:rsidRPr="004626EE">
        <w:rPr>
          <w:rFonts w:ascii="Arial" w:hAnsi="Arial" w:cs="Arial"/>
          <w:color w:val="333399"/>
          <w:lang w:val="en-US"/>
        </w:rPr>
        <w:br/>
      </w:r>
      <w:r w:rsidRPr="004626EE">
        <w:rPr>
          <w:rFonts w:ascii="Verdana" w:hAnsi="Verdana"/>
          <w:color w:val="000000"/>
          <w:sz w:val="15"/>
          <w:szCs w:val="15"/>
          <w:lang w:val="en-US"/>
        </w:rPr>
        <w:br/>
      </w:r>
      <w:r>
        <w:rPr>
          <w:rStyle w:val="a3"/>
          <w:rFonts w:ascii="Arial" w:hAnsi="Arial" w:cs="Arial"/>
          <w:color w:val="000000"/>
        </w:rPr>
        <w:t>Виза через Консульство</w:t>
      </w:r>
      <w:r>
        <w:rPr>
          <w:rFonts w:ascii="Arial" w:hAnsi="Arial" w:cs="Arial"/>
          <w:color w:val="000000"/>
        </w:rPr>
        <w:t> </w:t>
      </w:r>
      <w:r>
        <w:rPr>
          <w:rStyle w:val="a3"/>
          <w:rFonts w:ascii="Arial" w:hAnsi="Arial" w:cs="Arial"/>
          <w:color w:val="000000"/>
        </w:rPr>
        <w:t>(если путешествие более чем 15 дней, визу необходимо оформить в Консульстве Таиланда в Киеве)</w:t>
      </w:r>
      <w:r>
        <w:rPr>
          <w:rFonts w:ascii="Verdana" w:hAnsi="Verdana"/>
          <w:color w:val="000000"/>
          <w:sz w:val="15"/>
          <w:szCs w:val="15"/>
        </w:rPr>
        <w:br/>
      </w:r>
      <w:r>
        <w:rPr>
          <w:rFonts w:ascii="Arial" w:hAnsi="Arial" w:cs="Arial"/>
          <w:color w:val="333399"/>
        </w:rPr>
        <w:br/>
      </w:r>
      <w:r>
        <w:rPr>
          <w:rStyle w:val="a4"/>
          <w:rFonts w:ascii="Arial" w:hAnsi="Arial" w:cs="Arial"/>
          <w:color w:val="333399"/>
        </w:rPr>
        <w:t>Срок рассмотрения — 4-5 рабочих дня</w:t>
      </w:r>
      <w:r>
        <w:rPr>
          <w:rFonts w:ascii="Arial" w:hAnsi="Arial" w:cs="Arial"/>
          <w:i/>
          <w:iCs/>
          <w:color w:val="333399"/>
        </w:rPr>
        <w:br/>
      </w:r>
      <w:r>
        <w:rPr>
          <w:rFonts w:ascii="Verdana" w:hAnsi="Verdana"/>
          <w:color w:val="000000"/>
          <w:sz w:val="15"/>
          <w:szCs w:val="15"/>
        </w:rPr>
        <w:br/>
      </w:r>
      <w:r>
        <w:rPr>
          <w:rStyle w:val="a3"/>
          <w:rFonts w:ascii="Arial" w:hAnsi="Arial" w:cs="Arial"/>
          <w:color w:val="FF0000"/>
        </w:rPr>
        <w:t>Стоимость визы - 40 USD на человека </w:t>
      </w:r>
      <w:r>
        <w:rPr>
          <w:rFonts w:ascii="Arial" w:hAnsi="Arial" w:cs="Arial"/>
          <w:color w:val="333399"/>
        </w:rPr>
        <w:t>(для всех граждан, независимо от возраста).</w:t>
      </w:r>
      <w:r>
        <w:rPr>
          <w:rFonts w:ascii="Verdana" w:hAnsi="Verdana"/>
          <w:color w:val="000000"/>
          <w:sz w:val="15"/>
          <w:szCs w:val="15"/>
        </w:rPr>
        <w:br/>
      </w:r>
      <w:r>
        <w:rPr>
          <w:rFonts w:ascii="Verdana" w:hAnsi="Verdana"/>
          <w:color w:val="000000"/>
          <w:sz w:val="15"/>
          <w:szCs w:val="15"/>
        </w:rPr>
        <w:br/>
      </w:r>
      <w:r>
        <w:rPr>
          <w:rStyle w:val="a3"/>
          <w:rFonts w:ascii="Arial" w:hAnsi="Arial" w:cs="Arial"/>
          <w:color w:val="333399"/>
        </w:rPr>
        <w:t>Список документов:</w:t>
      </w:r>
      <w:r>
        <w:rPr>
          <w:rFonts w:ascii="Verdana" w:hAnsi="Verdana"/>
          <w:color w:val="000000"/>
          <w:sz w:val="15"/>
          <w:szCs w:val="15"/>
        </w:rPr>
        <w:br/>
      </w:r>
      <w:r>
        <w:rPr>
          <w:rStyle w:val="a3"/>
          <w:rFonts w:ascii="Arial" w:hAnsi="Arial" w:cs="Arial"/>
          <w:color w:val="333399"/>
        </w:rPr>
        <w:t>1. </w:t>
      </w:r>
      <w:r>
        <w:rPr>
          <w:rFonts w:ascii="Arial" w:hAnsi="Arial" w:cs="Arial"/>
          <w:color w:val="333399"/>
        </w:rPr>
        <w:t xml:space="preserve">Заграничный паспорт (действительный минимум 6 </w:t>
      </w:r>
      <w:proofErr w:type="spellStart"/>
      <w:r>
        <w:rPr>
          <w:rFonts w:ascii="Arial" w:hAnsi="Arial" w:cs="Arial"/>
          <w:color w:val="333399"/>
        </w:rPr>
        <w:t>мес</w:t>
      </w:r>
      <w:proofErr w:type="spellEnd"/>
      <w:r>
        <w:rPr>
          <w:rFonts w:ascii="Arial" w:hAnsi="Arial" w:cs="Arial"/>
          <w:color w:val="333399"/>
        </w:rPr>
        <w:t xml:space="preserve"> после возвращения из поездки, в паспорте должно быть 2 чистые странички для наклеивания визы);</w:t>
      </w:r>
      <w:r>
        <w:rPr>
          <w:rFonts w:ascii="Verdana" w:hAnsi="Verdana"/>
          <w:color w:val="000000"/>
          <w:sz w:val="15"/>
          <w:szCs w:val="15"/>
        </w:rPr>
        <w:br/>
      </w:r>
      <w:r>
        <w:rPr>
          <w:rStyle w:val="a3"/>
          <w:rFonts w:ascii="Arial" w:hAnsi="Arial" w:cs="Arial"/>
          <w:color w:val="333399"/>
        </w:rPr>
        <w:lastRenderedPageBreak/>
        <w:t>2.</w:t>
      </w:r>
      <w:r>
        <w:rPr>
          <w:rFonts w:ascii="Arial" w:hAnsi="Arial" w:cs="Arial"/>
          <w:color w:val="333399"/>
        </w:rPr>
        <w:t> Визовая анкета (ЗАПОЛНЯЕТСЯ НА АНГЛ. ЯЗЫКЕ). Если ребенок вписан в паспорт к одному из родителей, то его данные записываются в анкету родителя, к которому он вписан. Если у ребёнка свой проездной документ, на него заполняется отдельная анкета.</w:t>
      </w:r>
      <w:r>
        <w:rPr>
          <w:rFonts w:ascii="Verdana" w:hAnsi="Verdana"/>
          <w:color w:val="000000"/>
          <w:sz w:val="15"/>
          <w:szCs w:val="15"/>
        </w:rPr>
        <w:br/>
      </w:r>
      <w:r>
        <w:rPr>
          <w:rStyle w:val="a3"/>
          <w:rFonts w:ascii="Arial" w:hAnsi="Arial" w:cs="Arial"/>
          <w:color w:val="333399"/>
          <w:sz w:val="20"/>
          <w:szCs w:val="20"/>
        </w:rPr>
        <w:t>3</w:t>
      </w:r>
      <w:r>
        <w:rPr>
          <w:rFonts w:ascii="Arial" w:hAnsi="Arial" w:cs="Arial"/>
          <w:color w:val="333399"/>
          <w:sz w:val="20"/>
          <w:szCs w:val="20"/>
        </w:rPr>
        <w:t>. Анкета.</w:t>
      </w:r>
      <w:r>
        <w:rPr>
          <w:rFonts w:ascii="Verdana" w:hAnsi="Verdana"/>
          <w:color w:val="000000"/>
          <w:sz w:val="15"/>
          <w:szCs w:val="15"/>
        </w:rPr>
        <w:br/>
      </w:r>
      <w:r>
        <w:rPr>
          <w:rStyle w:val="a3"/>
          <w:rFonts w:ascii="Arial" w:hAnsi="Arial" w:cs="Arial"/>
          <w:color w:val="333399"/>
        </w:rPr>
        <w:t>4.</w:t>
      </w:r>
      <w:r>
        <w:rPr>
          <w:rFonts w:ascii="Arial" w:hAnsi="Arial" w:cs="Arial"/>
          <w:color w:val="333399"/>
        </w:rPr>
        <w:t> Фото (3,5 х 4,5).</w:t>
      </w:r>
      <w:r>
        <w:rPr>
          <w:rFonts w:ascii="Verdana" w:hAnsi="Verdana"/>
          <w:color w:val="000000"/>
          <w:sz w:val="15"/>
          <w:szCs w:val="15"/>
        </w:rPr>
        <w:br/>
      </w:r>
      <w:r>
        <w:rPr>
          <w:rStyle w:val="a3"/>
          <w:rFonts w:ascii="Arial" w:hAnsi="Arial" w:cs="Arial"/>
          <w:color w:val="333399"/>
        </w:rPr>
        <w:t>5</w:t>
      </w:r>
      <w:r>
        <w:rPr>
          <w:rFonts w:ascii="Arial" w:hAnsi="Arial" w:cs="Arial"/>
          <w:color w:val="333399"/>
        </w:rPr>
        <w:t>. С</w:t>
      </w:r>
      <w:r>
        <w:rPr>
          <w:rFonts w:ascii="Arial" w:hAnsi="Arial" w:cs="Arial"/>
          <w:color w:val="333399"/>
        </w:rPr>
        <w:t>п</w:t>
      </w:r>
      <w:r>
        <w:rPr>
          <w:rFonts w:ascii="Arial" w:hAnsi="Arial" w:cs="Arial"/>
          <w:color w:val="333399"/>
        </w:rPr>
        <w:t>равка из банка о состоянии счета (от 650 USD / чел.</w:t>
      </w:r>
      <w:proofErr w:type="gramStart"/>
      <w:r>
        <w:rPr>
          <w:rFonts w:ascii="Arial" w:hAnsi="Arial" w:cs="Arial"/>
          <w:color w:val="333399"/>
        </w:rPr>
        <w:t>):</w:t>
      </w:r>
      <w:r>
        <w:rPr>
          <w:rFonts w:ascii="Verdana" w:hAnsi="Verdana"/>
          <w:color w:val="000000"/>
          <w:sz w:val="15"/>
          <w:szCs w:val="15"/>
        </w:rPr>
        <w:br/>
      </w:r>
      <w:r>
        <w:rPr>
          <w:rFonts w:ascii="Arial" w:hAnsi="Arial" w:cs="Arial"/>
          <w:color w:val="333399"/>
        </w:rPr>
        <w:t>-</w:t>
      </w:r>
      <w:proofErr w:type="gramEnd"/>
      <w:r>
        <w:rPr>
          <w:rFonts w:ascii="Arial" w:hAnsi="Arial" w:cs="Arial"/>
          <w:color w:val="333399"/>
        </w:rPr>
        <w:t xml:space="preserve"> Изначально выданная на англ.</w:t>
      </w:r>
      <w:r>
        <w:rPr>
          <w:rFonts w:ascii="Arial" w:hAnsi="Arial" w:cs="Arial"/>
          <w:color w:val="333399"/>
        </w:rPr>
        <w:t xml:space="preserve"> </w:t>
      </w:r>
      <w:r>
        <w:rPr>
          <w:rFonts w:ascii="Arial" w:hAnsi="Arial" w:cs="Arial"/>
          <w:color w:val="333399"/>
        </w:rPr>
        <w:t>языке или перевод заверенный в бюро переводов;</w:t>
      </w:r>
      <w:r>
        <w:rPr>
          <w:rFonts w:ascii="Verdana" w:hAnsi="Verdana"/>
          <w:color w:val="000000"/>
          <w:sz w:val="15"/>
          <w:szCs w:val="15"/>
        </w:rPr>
        <w:br/>
      </w:r>
      <w:r>
        <w:rPr>
          <w:rFonts w:ascii="Arial" w:hAnsi="Arial" w:cs="Arial"/>
          <w:color w:val="333399"/>
        </w:rPr>
        <w:t xml:space="preserve">- Необходима справка только с мокрой печатью банка (справки из </w:t>
      </w:r>
      <w:proofErr w:type="spellStart"/>
      <w:r>
        <w:rPr>
          <w:rFonts w:ascii="Arial" w:hAnsi="Arial" w:cs="Arial"/>
          <w:color w:val="333399"/>
        </w:rPr>
        <w:t>Приватбанка</w:t>
      </w:r>
      <w:proofErr w:type="spellEnd"/>
      <w:r>
        <w:rPr>
          <w:rFonts w:ascii="Arial" w:hAnsi="Arial" w:cs="Arial"/>
          <w:color w:val="333399"/>
        </w:rPr>
        <w:t xml:space="preserve"> тоже с мокрой печатью). Электронная печать не подходит.</w:t>
      </w:r>
      <w:r>
        <w:rPr>
          <w:rFonts w:ascii="Verdana" w:hAnsi="Verdana"/>
          <w:color w:val="000000"/>
          <w:sz w:val="15"/>
          <w:szCs w:val="15"/>
        </w:rPr>
        <w:br/>
      </w:r>
      <w:r>
        <w:rPr>
          <w:rFonts w:ascii="Arial" w:hAnsi="Arial" w:cs="Arial"/>
          <w:color w:val="333399"/>
        </w:rPr>
        <w:t>- Валюта счета может быть любой, но в эквиваленте 650 USD на момент взятия справки в банке.</w:t>
      </w:r>
      <w:r>
        <w:rPr>
          <w:rFonts w:ascii="Verdana" w:hAnsi="Verdana"/>
          <w:color w:val="000000"/>
          <w:sz w:val="15"/>
          <w:szCs w:val="15"/>
        </w:rPr>
        <w:br/>
      </w:r>
      <w:r>
        <w:rPr>
          <w:rFonts w:ascii="Arial" w:hAnsi="Arial" w:cs="Arial"/>
          <w:color w:val="333399"/>
        </w:rPr>
        <w:t>- Срок действия справки не должен превышать 1-3 недель.</w:t>
      </w:r>
      <w:r>
        <w:rPr>
          <w:rFonts w:ascii="Verdana" w:hAnsi="Verdana"/>
          <w:color w:val="000000"/>
          <w:sz w:val="15"/>
          <w:szCs w:val="15"/>
        </w:rPr>
        <w:br/>
      </w:r>
      <w:r>
        <w:rPr>
          <w:rStyle w:val="a3"/>
          <w:rFonts w:ascii="Arial" w:hAnsi="Arial" w:cs="Arial"/>
          <w:color w:val="333399"/>
        </w:rPr>
        <w:t>6</w:t>
      </w:r>
      <w:r>
        <w:rPr>
          <w:rFonts w:ascii="Arial" w:hAnsi="Arial" w:cs="Arial"/>
          <w:color w:val="333399"/>
        </w:rPr>
        <w:t>. Справка с места работы/учебы на англ.</w:t>
      </w:r>
      <w:r>
        <w:rPr>
          <w:rFonts w:ascii="Arial" w:hAnsi="Arial" w:cs="Arial"/>
          <w:color w:val="333399"/>
        </w:rPr>
        <w:t xml:space="preserve"> </w:t>
      </w:r>
      <w:r>
        <w:rPr>
          <w:rFonts w:ascii="Arial" w:hAnsi="Arial" w:cs="Arial"/>
          <w:color w:val="333399"/>
        </w:rPr>
        <w:t>языке</w:t>
      </w:r>
      <w:r>
        <w:rPr>
          <w:rFonts w:ascii="Verdana" w:hAnsi="Verdana"/>
          <w:color w:val="000000"/>
          <w:sz w:val="15"/>
          <w:szCs w:val="15"/>
        </w:rPr>
        <w:br/>
      </w:r>
      <w:r>
        <w:rPr>
          <w:rFonts w:ascii="Arial" w:hAnsi="Arial" w:cs="Arial"/>
          <w:color w:val="333399"/>
        </w:rPr>
        <w:t>- Изначально выданная на англ.</w:t>
      </w:r>
      <w:r>
        <w:rPr>
          <w:rFonts w:ascii="Arial" w:hAnsi="Arial" w:cs="Arial"/>
          <w:color w:val="333399"/>
        </w:rPr>
        <w:t xml:space="preserve"> </w:t>
      </w:r>
      <w:r>
        <w:rPr>
          <w:rFonts w:ascii="Arial" w:hAnsi="Arial" w:cs="Arial"/>
          <w:color w:val="333399"/>
        </w:rPr>
        <w:t>языке или перевод заверенный в бюро переводов.</w:t>
      </w:r>
      <w:r>
        <w:rPr>
          <w:rFonts w:ascii="Verdana" w:hAnsi="Verdana"/>
          <w:color w:val="000000"/>
          <w:sz w:val="15"/>
          <w:szCs w:val="15"/>
        </w:rPr>
        <w:br/>
      </w:r>
      <w:r>
        <w:rPr>
          <w:rFonts w:ascii="Arial" w:hAnsi="Arial" w:cs="Arial"/>
          <w:color w:val="333399"/>
        </w:rPr>
        <w:t>- Для частных предпринимателей — копия свидетельства о регистрации.</w:t>
      </w:r>
      <w:r>
        <w:rPr>
          <w:rFonts w:ascii="Verdana" w:hAnsi="Verdana"/>
          <w:color w:val="000000"/>
          <w:sz w:val="15"/>
          <w:szCs w:val="15"/>
        </w:rPr>
        <w:br/>
      </w:r>
      <w:r>
        <w:rPr>
          <w:rFonts w:ascii="Verdana" w:hAnsi="Verdana"/>
          <w:color w:val="000000"/>
          <w:sz w:val="15"/>
          <w:szCs w:val="15"/>
        </w:rPr>
        <w:br/>
      </w:r>
      <w:r>
        <w:rPr>
          <w:rStyle w:val="a3"/>
          <w:rFonts w:ascii="Arial" w:hAnsi="Arial" w:cs="Arial"/>
          <w:color w:val="333399"/>
        </w:rPr>
        <w:t>Для детей до 18 лет:</w:t>
      </w:r>
      <w:r>
        <w:rPr>
          <w:rFonts w:ascii="Verdana" w:hAnsi="Verdana"/>
          <w:color w:val="000000"/>
          <w:sz w:val="15"/>
          <w:szCs w:val="15"/>
        </w:rPr>
        <w:br/>
      </w:r>
      <w:r>
        <w:rPr>
          <w:rFonts w:ascii="Arial" w:hAnsi="Arial" w:cs="Arial"/>
          <w:color w:val="333399"/>
        </w:rPr>
        <w:t>- Копия свидетельства о рождении, даже для следующих в сопровождении обоих родителей.</w:t>
      </w:r>
      <w:r>
        <w:rPr>
          <w:rFonts w:ascii="Verdana" w:hAnsi="Verdana"/>
          <w:color w:val="000000"/>
          <w:sz w:val="15"/>
          <w:szCs w:val="15"/>
        </w:rPr>
        <w:br/>
      </w:r>
      <w:r>
        <w:rPr>
          <w:rFonts w:ascii="Arial" w:hAnsi="Arial" w:cs="Arial"/>
          <w:color w:val="333399"/>
        </w:rPr>
        <w:t>- Разрешение на выезд от второго родителя, в случае, если ребенок едет с одним из родителей.</w:t>
      </w:r>
      <w:r>
        <w:rPr>
          <w:rFonts w:ascii="Verdana" w:hAnsi="Verdana"/>
          <w:color w:val="000000"/>
          <w:sz w:val="15"/>
          <w:szCs w:val="15"/>
        </w:rPr>
        <w:br/>
      </w:r>
      <w:r>
        <w:rPr>
          <w:rFonts w:ascii="Arial" w:hAnsi="Arial" w:cs="Arial"/>
          <w:color w:val="333399"/>
        </w:rPr>
        <w:t>- Справка из учебного заведения (изначально на английском или с переводом, заверенным печатью бюро переводов).</w:t>
      </w:r>
      <w:r>
        <w:rPr>
          <w:rFonts w:ascii="Verdana" w:hAnsi="Verdana"/>
          <w:color w:val="000000"/>
          <w:sz w:val="15"/>
          <w:szCs w:val="15"/>
        </w:rPr>
        <w:br/>
      </w:r>
      <w:r>
        <w:rPr>
          <w:rFonts w:ascii="Verdana" w:hAnsi="Verdana"/>
          <w:color w:val="000000"/>
          <w:sz w:val="15"/>
          <w:szCs w:val="15"/>
        </w:rPr>
        <w:br/>
      </w:r>
      <w:r>
        <w:rPr>
          <w:rStyle w:val="a3"/>
          <w:rFonts w:ascii="Arial" w:hAnsi="Arial" w:cs="Arial"/>
          <w:color w:val="333399"/>
        </w:rPr>
        <w:t>Спонсорство:</w:t>
      </w:r>
      <w:r>
        <w:rPr>
          <w:rFonts w:ascii="Verdana" w:hAnsi="Verdana"/>
          <w:color w:val="000000"/>
          <w:sz w:val="15"/>
          <w:szCs w:val="15"/>
        </w:rPr>
        <w:br/>
      </w:r>
      <w:r>
        <w:rPr>
          <w:rFonts w:ascii="Arial" w:hAnsi="Arial" w:cs="Arial"/>
          <w:color w:val="333399"/>
        </w:rPr>
        <w:t>- Для супругов и детей, которых спонсируют родители - без нотариального заверения, достаточно копий свидетельства о браке/рождении.</w:t>
      </w:r>
      <w:r>
        <w:rPr>
          <w:rFonts w:ascii="Verdana" w:hAnsi="Verdana"/>
          <w:color w:val="000000"/>
          <w:sz w:val="15"/>
          <w:szCs w:val="15"/>
        </w:rPr>
        <w:br/>
      </w:r>
      <w:r>
        <w:rPr>
          <w:rFonts w:ascii="Arial" w:hAnsi="Arial" w:cs="Arial"/>
          <w:color w:val="333399"/>
        </w:rPr>
        <w:t>- Если спонсирует 3-е лицо – нотариально заверенное спонсорство + справки в оригинале, если спонсор не едет/копии, если путешествуют вместе (см. пункт 4 и 5).</w:t>
      </w:r>
      <w:r>
        <w:rPr>
          <w:rFonts w:ascii="Verdana" w:hAnsi="Verdana"/>
          <w:color w:val="000000"/>
          <w:sz w:val="15"/>
          <w:szCs w:val="15"/>
        </w:rPr>
        <w:br/>
      </w:r>
      <w:r>
        <w:rPr>
          <w:rFonts w:ascii="Verdana" w:hAnsi="Verdana"/>
          <w:color w:val="000000"/>
          <w:sz w:val="15"/>
          <w:szCs w:val="15"/>
        </w:rPr>
        <w:br/>
      </w:r>
      <w:r>
        <w:rPr>
          <w:rStyle w:val="a3"/>
          <w:rFonts w:ascii="Arial" w:hAnsi="Arial" w:cs="Arial"/>
          <w:color w:val="333399"/>
        </w:rPr>
        <w:t>7.</w:t>
      </w:r>
      <w:r>
        <w:rPr>
          <w:rFonts w:ascii="Arial" w:hAnsi="Arial" w:cs="Arial"/>
          <w:color w:val="333399"/>
        </w:rPr>
        <w:t> Свидетельства о регистрации частного предпринимателя/ свидетельства о рождении/браке, разрешения на вывоз детей – переводы этих документов не требуются.</w:t>
      </w:r>
      <w:r>
        <w:rPr>
          <w:rFonts w:ascii="Verdana" w:hAnsi="Verdana"/>
          <w:color w:val="000000"/>
          <w:sz w:val="15"/>
          <w:szCs w:val="15"/>
        </w:rPr>
        <w:br/>
      </w:r>
      <w:r>
        <w:rPr>
          <w:rFonts w:ascii="Verdana" w:hAnsi="Verdana"/>
          <w:color w:val="000000"/>
          <w:sz w:val="15"/>
          <w:szCs w:val="15"/>
        </w:rPr>
        <w:br/>
      </w:r>
      <w:r>
        <w:rPr>
          <w:rFonts w:ascii="Arial" w:hAnsi="Arial" w:cs="Arial"/>
          <w:color w:val="333399"/>
        </w:rPr>
        <w:t xml:space="preserve">Граждане Российской Федерации, </w:t>
      </w:r>
      <w:r>
        <w:rPr>
          <w:rFonts w:ascii="Arial" w:hAnsi="Arial" w:cs="Arial"/>
          <w:color w:val="333399"/>
        </w:rPr>
        <w:t>Беларуси</w:t>
      </w:r>
      <w:r>
        <w:rPr>
          <w:rFonts w:ascii="Arial" w:hAnsi="Arial" w:cs="Arial"/>
          <w:color w:val="333399"/>
        </w:rPr>
        <w:t>, Молдовы, Грузии, Узбекистана, Болгарии, Румынии – могут подавать документы в Консульство Таиланда в Киеве при наличии разрешения на временное/постоянное проживание на территории Украины, выданное иммиграционной службой Украины. Ксерокопия кладется в документы при подаче.</w:t>
      </w:r>
      <w:r>
        <w:rPr>
          <w:rFonts w:ascii="Verdana" w:hAnsi="Verdana"/>
          <w:color w:val="000000"/>
          <w:sz w:val="15"/>
          <w:szCs w:val="15"/>
        </w:rPr>
        <w:br/>
      </w:r>
      <w:r>
        <w:rPr>
          <w:rFonts w:ascii="Arial" w:hAnsi="Arial" w:cs="Arial"/>
          <w:color w:val="333399"/>
        </w:rPr>
        <w:t>Вид на жительство предоставлять только </w:t>
      </w:r>
      <w:proofErr w:type="gramStart"/>
      <w:r>
        <w:rPr>
          <w:rFonts w:ascii="Arial" w:hAnsi="Arial" w:cs="Arial"/>
          <w:color w:val="333399"/>
        </w:rPr>
        <w:t>ОРИГИНАЛ.</w:t>
      </w:r>
      <w:r>
        <w:rPr>
          <w:rFonts w:ascii="Verdana" w:hAnsi="Verdana"/>
          <w:color w:val="000000"/>
          <w:sz w:val="15"/>
          <w:szCs w:val="15"/>
        </w:rPr>
        <w:br/>
      </w:r>
      <w:r>
        <w:rPr>
          <w:rFonts w:ascii="Verdana" w:hAnsi="Verdana"/>
          <w:color w:val="000000"/>
          <w:sz w:val="15"/>
          <w:szCs w:val="15"/>
        </w:rPr>
        <w:br/>
      </w:r>
      <w:r>
        <w:rPr>
          <w:rStyle w:val="a3"/>
          <w:rFonts w:ascii="Arial" w:hAnsi="Arial" w:cs="Arial"/>
          <w:color w:val="FF0000"/>
        </w:rPr>
        <w:t>Внимание!</w:t>
      </w:r>
      <w:r>
        <w:rPr>
          <w:rFonts w:ascii="Verdana" w:hAnsi="Verdana"/>
          <w:color w:val="000000"/>
          <w:sz w:val="15"/>
          <w:szCs w:val="15"/>
        </w:rPr>
        <w:br/>
      </w:r>
      <w:r>
        <w:rPr>
          <w:rFonts w:ascii="Arial" w:hAnsi="Arial" w:cs="Arial"/>
          <w:color w:val="333399"/>
        </w:rPr>
        <w:t>Граждане</w:t>
      </w:r>
      <w:proofErr w:type="gramEnd"/>
      <w:r>
        <w:rPr>
          <w:rFonts w:ascii="Arial" w:hAnsi="Arial" w:cs="Arial"/>
          <w:color w:val="333399"/>
        </w:rPr>
        <w:t xml:space="preserve"> других стран должны предварительно заблаговременно обращаться в Консульство с вопросом, могут ли они подать документы.</w:t>
      </w:r>
      <w:r>
        <w:rPr>
          <w:rFonts w:ascii="Verdana" w:hAnsi="Verdana"/>
          <w:color w:val="000000"/>
          <w:sz w:val="15"/>
          <w:szCs w:val="15"/>
        </w:rPr>
        <w:br/>
      </w:r>
      <w:r>
        <w:rPr>
          <w:rFonts w:ascii="Verdana" w:hAnsi="Verdana"/>
          <w:color w:val="000000"/>
          <w:sz w:val="15"/>
          <w:szCs w:val="15"/>
        </w:rPr>
        <w:br/>
      </w:r>
      <w:r>
        <w:rPr>
          <w:rStyle w:val="a3"/>
          <w:rFonts w:ascii="Arial" w:hAnsi="Arial" w:cs="Arial"/>
          <w:color w:val="333399"/>
        </w:rPr>
        <w:t>Конс</w:t>
      </w:r>
      <w:r>
        <w:rPr>
          <w:rStyle w:val="a3"/>
          <w:rFonts w:ascii="Arial" w:hAnsi="Arial" w:cs="Arial"/>
          <w:color w:val="333399"/>
        </w:rPr>
        <w:t xml:space="preserve">ульство Королевства Таиланд в Украине </w:t>
      </w:r>
      <w:r>
        <w:rPr>
          <w:rFonts w:ascii="Verdana" w:hAnsi="Verdana"/>
          <w:color w:val="000000"/>
          <w:sz w:val="15"/>
          <w:szCs w:val="15"/>
        </w:rPr>
        <w:br/>
      </w:r>
      <w:r>
        <w:rPr>
          <w:rFonts w:ascii="Arial" w:hAnsi="Arial" w:cs="Arial"/>
          <w:color w:val="333399"/>
        </w:rPr>
        <w:t>пр-т Бажана, 12А, г. Киев</w:t>
      </w:r>
      <w:r>
        <w:rPr>
          <w:rFonts w:ascii="Arial" w:hAnsi="Arial" w:cs="Arial"/>
          <w:color w:val="333399"/>
        </w:rPr>
        <w:br/>
        <w:t>Тел.: +38 (044) 502-29-83</w:t>
      </w:r>
      <w:r>
        <w:rPr>
          <w:rFonts w:ascii="Verdana" w:hAnsi="Verdana"/>
          <w:color w:val="000000"/>
          <w:sz w:val="15"/>
          <w:szCs w:val="15"/>
        </w:rPr>
        <w:br/>
      </w:r>
      <w:r>
        <w:rPr>
          <w:rFonts w:ascii="Arial" w:hAnsi="Arial" w:cs="Arial"/>
          <w:color w:val="333399"/>
        </w:rPr>
        <w:t>Факс: +38 (044) 502-80-40</w:t>
      </w:r>
      <w:r>
        <w:rPr>
          <w:rFonts w:ascii="Verdana" w:hAnsi="Verdana"/>
          <w:color w:val="000000"/>
          <w:sz w:val="15"/>
          <w:szCs w:val="15"/>
        </w:rPr>
        <w:br/>
      </w:r>
      <w:r>
        <w:rPr>
          <w:rFonts w:ascii="Arial" w:hAnsi="Arial" w:cs="Arial"/>
          <w:color w:val="333399"/>
        </w:rPr>
        <w:t>Е-</w:t>
      </w:r>
      <w:proofErr w:type="spellStart"/>
      <w:r>
        <w:rPr>
          <w:rFonts w:ascii="Arial" w:hAnsi="Arial" w:cs="Arial"/>
          <w:color w:val="333399"/>
        </w:rPr>
        <w:t>mail</w:t>
      </w:r>
      <w:proofErr w:type="spellEnd"/>
      <w:r>
        <w:rPr>
          <w:rFonts w:ascii="Arial" w:hAnsi="Arial" w:cs="Arial"/>
          <w:color w:val="333399"/>
        </w:rPr>
        <w:t>: </w:t>
      </w:r>
      <w:hyperlink r:id="rId7" w:tgtFrame="_blank" w:history="1">
        <w:r>
          <w:rPr>
            <w:rStyle w:val="a5"/>
            <w:rFonts w:ascii="Arial" w:hAnsi="Arial" w:cs="Arial"/>
          </w:rPr>
          <w:t>mailin@thaiconsulate.kiev.ua</w:t>
        </w:r>
      </w:hyperlink>
    </w:p>
    <w:sectPr w:rsidR="00913D44" w:rsidRPr="00754146">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696" w:rsidRDefault="00541696" w:rsidP="00DB49D4">
      <w:pPr>
        <w:spacing w:after="0" w:line="240" w:lineRule="auto"/>
      </w:pPr>
      <w:r>
        <w:separator/>
      </w:r>
    </w:p>
  </w:endnote>
  <w:endnote w:type="continuationSeparator" w:id="0">
    <w:p w:rsidR="00541696" w:rsidRDefault="00541696" w:rsidP="00DB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D4" w:rsidRDefault="00DB49D4" w:rsidP="00DB49D4">
    <w:pPr>
      <w:pStyle w:val="a8"/>
      <w:jc w:val="center"/>
    </w:pPr>
    <w:r>
      <w:rPr>
        <w:color w:val="000080"/>
        <w:sz w:val="18"/>
      </w:rPr>
      <w:t xml:space="preserve">ПП «Центр </w:t>
    </w:r>
    <w:proofErr w:type="spellStart"/>
    <w:r>
      <w:rPr>
        <w:color w:val="000080"/>
        <w:sz w:val="18"/>
      </w:rPr>
      <w:t>оздоровлення</w:t>
    </w:r>
    <w:proofErr w:type="spellEnd"/>
    <w:r>
      <w:rPr>
        <w:color w:val="000080"/>
        <w:sz w:val="18"/>
      </w:rPr>
      <w:t xml:space="preserve">», </w:t>
    </w:r>
    <w:proofErr w:type="spellStart"/>
    <w:r>
      <w:rPr>
        <w:color w:val="000080"/>
        <w:sz w:val="18"/>
      </w:rPr>
      <w:t>ліц</w:t>
    </w:r>
    <w:proofErr w:type="spellEnd"/>
    <w:r>
      <w:rPr>
        <w:color w:val="000080"/>
        <w:sz w:val="18"/>
      </w:rPr>
      <w:t xml:space="preserve">. на </w:t>
    </w:r>
    <w:proofErr w:type="spellStart"/>
    <w:r>
      <w:rPr>
        <w:color w:val="000080"/>
        <w:sz w:val="18"/>
      </w:rPr>
      <w:t>туроператорську</w:t>
    </w:r>
    <w:proofErr w:type="spellEnd"/>
    <w:r>
      <w:rPr>
        <w:color w:val="000080"/>
        <w:sz w:val="18"/>
      </w:rPr>
      <w:t xml:space="preserve"> д</w:t>
    </w:r>
    <w:r>
      <w:rPr>
        <w:color w:val="000080"/>
        <w:sz w:val="18"/>
        <w:lang w:val="uk-UA"/>
      </w:rPr>
      <w:t>і</w:t>
    </w:r>
    <w:proofErr w:type="spellStart"/>
    <w:r>
      <w:rPr>
        <w:color w:val="000080"/>
        <w:sz w:val="18"/>
      </w:rPr>
      <w:t>яльність</w:t>
    </w:r>
    <w:proofErr w:type="spellEnd"/>
    <w:r>
      <w:rPr>
        <w:color w:val="000080"/>
        <w:sz w:val="18"/>
      </w:rPr>
      <w:t xml:space="preserve"> АВ №566150 от 15.10.2010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696" w:rsidRDefault="00541696" w:rsidP="00DB49D4">
      <w:pPr>
        <w:spacing w:after="0" w:line="240" w:lineRule="auto"/>
      </w:pPr>
      <w:r>
        <w:separator/>
      </w:r>
    </w:p>
  </w:footnote>
  <w:footnote w:type="continuationSeparator" w:id="0">
    <w:p w:rsidR="00541696" w:rsidRDefault="00541696" w:rsidP="00DB4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D4" w:rsidRDefault="00DB49D4">
    <w:pPr>
      <w:pStyle w:val="a6"/>
    </w:pPr>
    <w:r w:rsidRPr="00CF3E9E">
      <w:rPr>
        <w:noProof/>
        <w:lang w:eastAsia="ru-RU"/>
      </w:rPr>
      <w:drawing>
        <wp:inline distT="0" distB="0" distL="0" distR="0">
          <wp:extent cx="5938278" cy="984250"/>
          <wp:effectExtent l="0" t="0" r="571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898" cy="9858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E500A"/>
    <w:multiLevelType w:val="multilevel"/>
    <w:tmpl w:val="CE00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4423C"/>
    <w:multiLevelType w:val="multilevel"/>
    <w:tmpl w:val="5FA48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DE77D6"/>
    <w:multiLevelType w:val="multilevel"/>
    <w:tmpl w:val="63CC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C1C4A"/>
    <w:multiLevelType w:val="multilevel"/>
    <w:tmpl w:val="181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94762F"/>
    <w:multiLevelType w:val="multilevel"/>
    <w:tmpl w:val="6F6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9A6F96"/>
    <w:multiLevelType w:val="multilevel"/>
    <w:tmpl w:val="1D3A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6B689A"/>
    <w:multiLevelType w:val="multilevel"/>
    <w:tmpl w:val="52F4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5F3164"/>
    <w:multiLevelType w:val="multilevel"/>
    <w:tmpl w:val="F0E4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5220E7"/>
    <w:multiLevelType w:val="multilevel"/>
    <w:tmpl w:val="DC46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7C5428"/>
    <w:multiLevelType w:val="multilevel"/>
    <w:tmpl w:val="B934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954AA4"/>
    <w:multiLevelType w:val="multilevel"/>
    <w:tmpl w:val="8A1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9479CF"/>
    <w:multiLevelType w:val="multilevel"/>
    <w:tmpl w:val="B8C27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2A4777"/>
    <w:multiLevelType w:val="multilevel"/>
    <w:tmpl w:val="C3E2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CA5DF0"/>
    <w:multiLevelType w:val="multilevel"/>
    <w:tmpl w:val="3062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2"/>
  </w:num>
  <w:num w:numId="4">
    <w:abstractNumId w:val="10"/>
  </w:num>
  <w:num w:numId="5">
    <w:abstractNumId w:val="3"/>
  </w:num>
  <w:num w:numId="6">
    <w:abstractNumId w:val="8"/>
  </w:num>
  <w:num w:numId="7">
    <w:abstractNumId w:val="7"/>
  </w:num>
  <w:num w:numId="8">
    <w:abstractNumId w:val="13"/>
  </w:num>
  <w:num w:numId="9">
    <w:abstractNumId w:val="0"/>
  </w:num>
  <w:num w:numId="10">
    <w:abstractNumId w:val="9"/>
  </w:num>
  <w:num w:numId="11">
    <w:abstractNumId w:val="6"/>
  </w:num>
  <w:num w:numId="12">
    <w:abstractNumId w:val="5"/>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2A"/>
    <w:rsid w:val="00063B43"/>
    <w:rsid w:val="0006785A"/>
    <w:rsid w:val="000E339C"/>
    <w:rsid w:val="00141002"/>
    <w:rsid w:val="00256863"/>
    <w:rsid w:val="002F3233"/>
    <w:rsid w:val="00322692"/>
    <w:rsid w:val="00327D6E"/>
    <w:rsid w:val="00335A27"/>
    <w:rsid w:val="00357524"/>
    <w:rsid w:val="003D5A53"/>
    <w:rsid w:val="004626EE"/>
    <w:rsid w:val="004A2F82"/>
    <w:rsid w:val="0053769B"/>
    <w:rsid w:val="00541696"/>
    <w:rsid w:val="005D6BF6"/>
    <w:rsid w:val="006238ED"/>
    <w:rsid w:val="00625F54"/>
    <w:rsid w:val="006473E1"/>
    <w:rsid w:val="007334BA"/>
    <w:rsid w:val="00734CE3"/>
    <w:rsid w:val="00754146"/>
    <w:rsid w:val="0085411B"/>
    <w:rsid w:val="00902FBA"/>
    <w:rsid w:val="00913D44"/>
    <w:rsid w:val="00917660"/>
    <w:rsid w:val="009238C9"/>
    <w:rsid w:val="009D5792"/>
    <w:rsid w:val="00A330A8"/>
    <w:rsid w:val="00AB3C3E"/>
    <w:rsid w:val="00AC08E6"/>
    <w:rsid w:val="00B76897"/>
    <w:rsid w:val="00C3031E"/>
    <w:rsid w:val="00CB11FD"/>
    <w:rsid w:val="00D96528"/>
    <w:rsid w:val="00DA7D7B"/>
    <w:rsid w:val="00DB49D4"/>
    <w:rsid w:val="00DE412A"/>
    <w:rsid w:val="00DF4F3A"/>
    <w:rsid w:val="00E70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5EDB9-75D0-4657-AD41-EE40F0B9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678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49D4"/>
    <w:rPr>
      <w:b/>
      <w:bCs/>
    </w:rPr>
  </w:style>
  <w:style w:type="character" w:styleId="a4">
    <w:name w:val="Emphasis"/>
    <w:basedOn w:val="a0"/>
    <w:uiPriority w:val="20"/>
    <w:qFormat/>
    <w:rsid w:val="00DB49D4"/>
    <w:rPr>
      <w:i/>
      <w:iCs/>
    </w:rPr>
  </w:style>
  <w:style w:type="character" w:styleId="a5">
    <w:name w:val="Hyperlink"/>
    <w:basedOn w:val="a0"/>
    <w:uiPriority w:val="99"/>
    <w:semiHidden/>
    <w:unhideWhenUsed/>
    <w:rsid w:val="00DB49D4"/>
    <w:rPr>
      <w:color w:val="0000FF"/>
      <w:u w:val="single"/>
    </w:rPr>
  </w:style>
  <w:style w:type="paragraph" w:styleId="a6">
    <w:name w:val="header"/>
    <w:basedOn w:val="a"/>
    <w:link w:val="a7"/>
    <w:uiPriority w:val="99"/>
    <w:unhideWhenUsed/>
    <w:rsid w:val="00DB49D4"/>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DB49D4"/>
  </w:style>
  <w:style w:type="paragraph" w:styleId="a8">
    <w:name w:val="footer"/>
    <w:basedOn w:val="a"/>
    <w:link w:val="a9"/>
    <w:unhideWhenUsed/>
    <w:rsid w:val="00DB49D4"/>
    <w:pPr>
      <w:tabs>
        <w:tab w:val="center" w:pos="4677"/>
        <w:tab w:val="right" w:pos="9355"/>
      </w:tabs>
      <w:spacing w:after="0" w:line="240" w:lineRule="auto"/>
    </w:pPr>
  </w:style>
  <w:style w:type="character" w:customStyle="1" w:styleId="a9">
    <w:name w:val="Нижній колонтитул Знак"/>
    <w:basedOn w:val="a0"/>
    <w:link w:val="a8"/>
    <w:uiPriority w:val="99"/>
    <w:rsid w:val="00DB49D4"/>
  </w:style>
  <w:style w:type="character" w:customStyle="1" w:styleId="20">
    <w:name w:val="Заголовок 2 Знак"/>
    <w:basedOn w:val="a0"/>
    <w:link w:val="2"/>
    <w:uiPriority w:val="9"/>
    <w:rsid w:val="0006785A"/>
    <w:rPr>
      <w:rFonts w:ascii="Times New Roman" w:eastAsia="Times New Roman" w:hAnsi="Times New Roman" w:cs="Times New Roman"/>
      <w:b/>
      <w:bCs/>
      <w:sz w:val="36"/>
      <w:szCs w:val="36"/>
      <w:lang w:eastAsia="ru-RU"/>
    </w:rPr>
  </w:style>
  <w:style w:type="paragraph" w:styleId="aa">
    <w:name w:val="Normal (Web)"/>
    <w:basedOn w:val="a"/>
    <w:uiPriority w:val="99"/>
    <w:unhideWhenUsed/>
    <w:rsid w:val="000678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6261">
      <w:bodyDiv w:val="1"/>
      <w:marLeft w:val="0"/>
      <w:marRight w:val="0"/>
      <w:marTop w:val="0"/>
      <w:marBottom w:val="0"/>
      <w:divBdr>
        <w:top w:val="none" w:sz="0" w:space="0" w:color="auto"/>
        <w:left w:val="none" w:sz="0" w:space="0" w:color="auto"/>
        <w:bottom w:val="none" w:sz="0" w:space="0" w:color="auto"/>
        <w:right w:val="none" w:sz="0" w:space="0" w:color="auto"/>
      </w:divBdr>
    </w:div>
    <w:div w:id="671032456">
      <w:bodyDiv w:val="1"/>
      <w:marLeft w:val="0"/>
      <w:marRight w:val="0"/>
      <w:marTop w:val="0"/>
      <w:marBottom w:val="0"/>
      <w:divBdr>
        <w:top w:val="none" w:sz="0" w:space="0" w:color="auto"/>
        <w:left w:val="none" w:sz="0" w:space="0" w:color="auto"/>
        <w:bottom w:val="none" w:sz="0" w:space="0" w:color="auto"/>
        <w:right w:val="none" w:sz="0" w:space="0" w:color="auto"/>
      </w:divBdr>
    </w:div>
    <w:div w:id="1706174490">
      <w:bodyDiv w:val="1"/>
      <w:marLeft w:val="0"/>
      <w:marRight w:val="0"/>
      <w:marTop w:val="0"/>
      <w:marBottom w:val="0"/>
      <w:divBdr>
        <w:top w:val="none" w:sz="0" w:space="0" w:color="auto"/>
        <w:left w:val="none" w:sz="0" w:space="0" w:color="auto"/>
        <w:bottom w:val="none" w:sz="0" w:space="0" w:color="auto"/>
        <w:right w:val="none" w:sz="0" w:space="0" w:color="auto"/>
      </w:divBdr>
    </w:div>
    <w:div w:id="200057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in@thaiconsulate.kie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723</Words>
  <Characters>4333</Characters>
  <Application>Microsoft Office Word</Application>
  <DocSecurity>0</DocSecurity>
  <Lines>100</Lines>
  <Paragraphs>1</Paragraphs>
  <ScaleCrop>false</ScaleCrop>
  <Company>UralSOFT</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38</cp:revision>
  <dcterms:created xsi:type="dcterms:W3CDTF">2019-02-18T13:12:00Z</dcterms:created>
  <dcterms:modified xsi:type="dcterms:W3CDTF">2019-02-23T10:55:00Z</dcterms:modified>
</cp:coreProperties>
</file>