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08" w:rsidRDefault="00872708" w:rsidP="0006785A">
      <w:pPr>
        <w:spacing w:after="0" w:line="240" w:lineRule="auto"/>
        <w:rPr>
          <w:rStyle w:val="a3"/>
          <w:rFonts w:ascii="Arial" w:hAnsi="Arial" w:cs="Arial"/>
          <w:i/>
          <w:iCs/>
          <w:color w:val="333399"/>
        </w:rPr>
      </w:pPr>
    </w:p>
    <w:p w:rsidR="00913D44" w:rsidRPr="00DB49D4" w:rsidRDefault="00872708" w:rsidP="0006785A">
      <w:pPr>
        <w:spacing w:after="0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3"/>
          <w:rFonts w:ascii="Arial" w:hAnsi="Arial" w:cs="Arial"/>
          <w:i/>
          <w:iCs/>
          <w:color w:val="333399"/>
        </w:rPr>
        <w:t>Гражданам Украины для посещения Гренландии требуется виза. </w:t>
      </w:r>
      <w:r>
        <w:rPr>
          <w:rFonts w:ascii="Arial" w:hAnsi="Arial" w:cs="Arial"/>
          <w:b/>
          <w:bCs/>
          <w:i/>
          <w:iCs/>
          <w:color w:val="333399"/>
        </w:rPr>
        <w:br/>
      </w:r>
      <w:r>
        <w:rPr>
          <w:rFonts w:ascii="Arial" w:hAnsi="Arial" w:cs="Arial"/>
          <w:b/>
          <w:bCs/>
          <w:i/>
          <w:iCs/>
          <w:color w:val="333399"/>
        </w:rPr>
        <w:br/>
      </w:r>
      <w:r>
        <w:rPr>
          <w:rStyle w:val="a3"/>
          <w:rFonts w:ascii="Arial" w:hAnsi="Arial" w:cs="Arial"/>
          <w:i/>
          <w:iCs/>
          <w:color w:val="333399"/>
        </w:rPr>
        <w:t>Начиная с 01 августа 2008 г. все желающие оформить краткосрочную шенгенскую визу, сроком пребывания до 90 дней, должны обращаться в посольство Дании.</w:t>
      </w:r>
      <w:r>
        <w:rPr>
          <w:rFonts w:ascii="Arial" w:hAnsi="Arial" w:cs="Arial"/>
          <w:b/>
          <w:bCs/>
          <w:i/>
          <w:iCs/>
          <w:color w:val="333399"/>
        </w:rPr>
        <w:br/>
      </w:r>
      <w:r>
        <w:rPr>
          <w:rFonts w:ascii="Arial" w:hAnsi="Arial" w:cs="Arial"/>
          <w:b/>
          <w:bCs/>
          <w:i/>
          <w:iCs/>
          <w:color w:val="333399"/>
        </w:rPr>
        <w:br/>
      </w:r>
      <w:r>
        <w:rPr>
          <w:rStyle w:val="a4"/>
          <w:rFonts w:ascii="Arial" w:hAnsi="Arial" w:cs="Arial"/>
          <w:b/>
          <w:bCs/>
          <w:color w:val="333399"/>
        </w:rPr>
        <w:t>Срок оформления туристической визы, краткосрочной визы для частного визита, обучения составляет от 7 рабочих дней до 6 недель,</w:t>
      </w:r>
      <w:r>
        <w:rPr>
          <w:rFonts w:ascii="Arial" w:hAnsi="Arial" w:cs="Arial"/>
          <w:color w:val="333399"/>
        </w:rPr>
        <w:t> в случае если возникнет необходимость рассмотрения заявления непосредственно в Иммиграционной службе.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b/>
          <w:bCs/>
          <w:color w:val="333399"/>
        </w:rPr>
        <w:t>Срок оформления транзитных виз, а также деловых виз - 4-7 рабочих дней.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u w:val="single"/>
        </w:rPr>
        <w:t>Транзитная виза дает право на пребывание в стране в течение не более пяти дней</w:t>
      </w:r>
      <w:r>
        <w:rPr>
          <w:rFonts w:ascii="Arial" w:hAnsi="Arial" w:cs="Arial"/>
          <w:color w:val="333399"/>
        </w:rPr>
        <w:t> (за каждый въезд). Туристическая и гостевая визы дают право на пребывание в стране в течение срока, указанного в приглашении или в подтверждении брони отеля. Такие визы выдаются с пятнадцатидневным "коридором" на въезд.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Необходимый список документов для визы:</w:t>
      </w:r>
      <w:r>
        <w:rPr>
          <w:rFonts w:ascii="Arial" w:hAnsi="Arial" w:cs="Arial"/>
          <w:b/>
          <w:bCs/>
          <w:color w:val="333399"/>
        </w:rPr>
        <w:br/>
      </w:r>
      <w:r>
        <w:rPr>
          <w:rStyle w:val="a3"/>
          <w:rFonts w:ascii="Arial" w:hAnsi="Arial" w:cs="Arial"/>
          <w:color w:val="333399"/>
        </w:rPr>
        <w:t>1.</w:t>
      </w:r>
      <w:r>
        <w:rPr>
          <w:rFonts w:ascii="Arial" w:hAnsi="Arial" w:cs="Arial"/>
          <w:color w:val="333399"/>
        </w:rPr>
        <w:t> Анкета;</w:t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2. </w:t>
      </w:r>
      <w:r>
        <w:rPr>
          <w:rFonts w:ascii="Arial" w:hAnsi="Arial" w:cs="Arial"/>
          <w:color w:val="333399"/>
        </w:rPr>
        <w:t>Загранпаспорт;</w:t>
      </w:r>
      <w:r>
        <w:rPr>
          <w:rFonts w:ascii="Arial" w:hAnsi="Arial" w:cs="Arial"/>
          <w:b/>
          <w:bCs/>
          <w:color w:val="333399"/>
        </w:rPr>
        <w:br/>
      </w:r>
      <w:r>
        <w:rPr>
          <w:rStyle w:val="a3"/>
          <w:rFonts w:ascii="Arial" w:hAnsi="Arial" w:cs="Arial"/>
          <w:color w:val="333399"/>
        </w:rPr>
        <w:t>3. </w:t>
      </w:r>
      <w:r>
        <w:rPr>
          <w:rFonts w:ascii="Arial" w:hAnsi="Arial" w:cs="Arial"/>
          <w:color w:val="333399"/>
        </w:rPr>
        <w:t>фотографии 3,5х4,5 см;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4. </w:t>
      </w:r>
      <w:r>
        <w:rPr>
          <w:rFonts w:ascii="Arial" w:hAnsi="Arial" w:cs="Arial"/>
          <w:color w:val="333399"/>
        </w:rPr>
        <w:t>страховой полис, сумма страхового покрытия должна составлять не менее 30 тысяч евро.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Путешествие с детьми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Для получения визы ребенком до 18 лет или внесения его в визу к одному из родителей необходимы </w:t>
      </w:r>
      <w:r>
        <w:rPr>
          <w:rStyle w:val="a4"/>
          <w:rFonts w:ascii="Arial" w:hAnsi="Arial" w:cs="Arial"/>
          <w:color w:val="333399"/>
          <w:u w:val="single"/>
        </w:rPr>
        <w:t>копия его свидетельства о рождении и нотариально заверенное согласие на вывоз ребенка</w:t>
      </w:r>
      <w:r>
        <w:rPr>
          <w:rFonts w:ascii="Arial" w:hAnsi="Arial" w:cs="Arial"/>
          <w:color w:val="333399"/>
        </w:rPr>
        <w:t> от остающегося родителя/родителей. Если ребенок путешествует без сопровождения (например, едет на обучение), </w:t>
      </w:r>
      <w:r>
        <w:rPr>
          <w:rStyle w:val="a4"/>
          <w:rFonts w:ascii="Arial" w:hAnsi="Arial" w:cs="Arial"/>
          <w:color w:val="333399"/>
          <w:u w:val="single"/>
        </w:rPr>
        <w:t>необходимо предоставить нотариально заверенную доверенность от обоих родителей </w:t>
      </w:r>
      <w:r>
        <w:rPr>
          <w:rFonts w:ascii="Arial" w:hAnsi="Arial" w:cs="Arial"/>
          <w:color w:val="333399"/>
        </w:rPr>
        <w:t>на самостоятельное пересечение границы ребенком.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В случае если один из родителей умер, лишен родительских прав, пропал без вести либо местонахождение его неизвестно и связь с семьей не поддерживается, необходимо предоставить соответствующие документы: свидетельство о смерти (нотариально заверенную копию) либо справку из милиции, либо книжку матери-одиночки.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Дети, вписанные в загранпаспорт родителя, также вписываются в его визу. В этом случае рядом с фамилией родителя ставится обозначение "+ 1Х" (цифра указывает на количество детей, вписанных в паспорт и совершающих поездку в сроки действия данной визы</w:t>
      </w:r>
      <w:proofErr w:type="gramStart"/>
      <w:r>
        <w:rPr>
          <w:rFonts w:ascii="Arial" w:hAnsi="Arial" w:cs="Arial"/>
          <w:color w:val="333399"/>
        </w:rPr>
        <w:t>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Интересы</w:t>
      </w:r>
      <w:proofErr w:type="gramEnd"/>
      <w:r>
        <w:rPr>
          <w:rStyle w:val="a3"/>
          <w:rFonts w:ascii="Arial" w:hAnsi="Arial" w:cs="Arial"/>
          <w:color w:val="333399"/>
        </w:rPr>
        <w:t xml:space="preserve"> Гренландии в Украи</w:t>
      </w:r>
      <w:r>
        <w:rPr>
          <w:rStyle w:val="a3"/>
          <w:rFonts w:ascii="Arial" w:hAnsi="Arial" w:cs="Arial"/>
          <w:color w:val="333399"/>
        </w:rPr>
        <w:t>не представляет посольство Дани</w:t>
      </w:r>
      <w:bookmarkStart w:id="0" w:name="_GoBack"/>
      <w:bookmarkEnd w:id="0"/>
      <w:r>
        <w:rPr>
          <w:rStyle w:val="a3"/>
          <w:rFonts w:ascii="Arial" w:hAnsi="Arial" w:cs="Arial"/>
          <w:color w:val="333399"/>
        </w:rPr>
        <w:t>и в Украине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ул.</w:t>
      </w:r>
      <w:r>
        <w:rPr>
          <w:rFonts w:ascii="Arial" w:hAnsi="Arial" w:cs="Arial"/>
          <w:color w:val="333399"/>
        </w:rPr>
        <w:t xml:space="preserve"> </w:t>
      </w:r>
      <w:r>
        <w:rPr>
          <w:rFonts w:ascii="Arial" w:hAnsi="Arial" w:cs="Arial"/>
          <w:color w:val="333399"/>
        </w:rPr>
        <w:t xml:space="preserve">Хмельницкого 56, 4 </w:t>
      </w:r>
      <w:proofErr w:type="spellStart"/>
      <w:r>
        <w:rPr>
          <w:rFonts w:ascii="Arial" w:hAnsi="Arial" w:cs="Arial"/>
          <w:color w:val="333399"/>
        </w:rPr>
        <w:t>эт</w:t>
      </w:r>
      <w:proofErr w:type="spellEnd"/>
      <w:r>
        <w:rPr>
          <w:rFonts w:ascii="Arial" w:hAnsi="Arial" w:cs="Arial"/>
          <w:color w:val="333399"/>
        </w:rPr>
        <w:t>. г. Киев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Тел.: +38 (044) 200-12-60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Факс: +38 (044) 200-12-81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Е-</w:t>
      </w:r>
      <w:proofErr w:type="spellStart"/>
      <w:r>
        <w:rPr>
          <w:rFonts w:ascii="Arial" w:hAnsi="Arial" w:cs="Arial"/>
          <w:color w:val="333399"/>
        </w:rPr>
        <w:t>mаil</w:t>
      </w:r>
      <w:proofErr w:type="spellEnd"/>
      <w:r>
        <w:rPr>
          <w:rFonts w:ascii="Arial" w:hAnsi="Arial" w:cs="Arial"/>
          <w:color w:val="333399"/>
        </w:rPr>
        <w:t>: ievamb@um.dk</w:t>
      </w:r>
    </w:p>
    <w:sectPr w:rsidR="00913D44" w:rsidRPr="00DB49D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61" w:rsidRDefault="00422361" w:rsidP="00DB49D4">
      <w:pPr>
        <w:spacing w:after="0" w:line="240" w:lineRule="auto"/>
      </w:pPr>
      <w:r>
        <w:separator/>
      </w:r>
    </w:p>
  </w:endnote>
  <w:endnote w:type="continuationSeparator" w:id="0">
    <w:p w:rsidR="00422361" w:rsidRDefault="00422361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61" w:rsidRDefault="00422361" w:rsidP="00DB49D4">
      <w:pPr>
        <w:spacing w:after="0" w:line="240" w:lineRule="auto"/>
      </w:pPr>
      <w:r>
        <w:separator/>
      </w:r>
    </w:p>
  </w:footnote>
  <w:footnote w:type="continuationSeparator" w:id="0">
    <w:p w:rsidR="00422361" w:rsidRDefault="00422361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785A"/>
    <w:rsid w:val="00141002"/>
    <w:rsid w:val="00256863"/>
    <w:rsid w:val="002F3233"/>
    <w:rsid w:val="00322692"/>
    <w:rsid w:val="00327D6E"/>
    <w:rsid w:val="00335A27"/>
    <w:rsid w:val="00357524"/>
    <w:rsid w:val="003D5A53"/>
    <w:rsid w:val="00422361"/>
    <w:rsid w:val="0053769B"/>
    <w:rsid w:val="00625F54"/>
    <w:rsid w:val="007334BA"/>
    <w:rsid w:val="00872708"/>
    <w:rsid w:val="00913D44"/>
    <w:rsid w:val="00917660"/>
    <w:rsid w:val="009D2C43"/>
    <w:rsid w:val="00A330A8"/>
    <w:rsid w:val="00B76897"/>
    <w:rsid w:val="00C3031E"/>
    <w:rsid w:val="00C33924"/>
    <w:rsid w:val="00D96528"/>
    <w:rsid w:val="00DA7D7B"/>
    <w:rsid w:val="00DB49D4"/>
    <w:rsid w:val="00DE412A"/>
    <w:rsid w:val="00D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1869</Characters>
  <Application>Microsoft Office Word</Application>
  <DocSecurity>0</DocSecurity>
  <Lines>46</Lines>
  <Paragraphs>1</Paragraphs>
  <ScaleCrop>false</ScaleCrop>
  <Company>UralSOFT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24</cp:revision>
  <dcterms:created xsi:type="dcterms:W3CDTF">2019-02-18T13:12:00Z</dcterms:created>
  <dcterms:modified xsi:type="dcterms:W3CDTF">2019-02-26T14:10:00Z</dcterms:modified>
</cp:coreProperties>
</file>