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83" w:rsidRDefault="00A24D83" w:rsidP="00A24D83">
      <w:pPr>
        <w:pStyle w:val="aa"/>
        <w:rPr>
          <w:rStyle w:val="a3"/>
          <w:rFonts w:ascii="Arial" w:hAnsi="Arial" w:cs="Arial"/>
          <w:color w:val="333399"/>
        </w:rPr>
      </w:pPr>
    </w:p>
    <w:p w:rsidR="00A24D83" w:rsidRDefault="00A24D83" w:rsidP="00A24D83">
      <w:pPr>
        <w:pStyle w:val="aa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Style w:val="a3"/>
          <w:rFonts w:ascii="Arial" w:hAnsi="Arial" w:cs="Arial"/>
          <w:color w:val="333399"/>
        </w:rPr>
        <w:t>Подача документов на визу осуществляется ОНЛАЙН</w:t>
      </w:r>
      <w:r>
        <w:rPr>
          <w:rFonts w:ascii="Arial" w:hAnsi="Arial" w:cs="Arial"/>
          <w:color w:val="333399"/>
        </w:rPr>
        <w:t>, поэтому все документы должны быть предоставлены в сканированном виде. Сама виза вклеивается в заграничный паспорт, поэтому в случае положительного результата необходимо предоставить заграничный паспорт в оригинале.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Ко всем документам, предоставленным не на английском языке, должен прилагаться перевод на английский язык, сделанный в бюро переводов на фирменном бланке и с печатью.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ВАЖНО! </w:t>
      </w:r>
      <w:r>
        <w:rPr>
          <w:rStyle w:val="a4"/>
          <w:rFonts w:ascii="Arial" w:hAnsi="Arial" w:cs="Arial"/>
          <w:b/>
          <w:bCs/>
          <w:color w:val="333399"/>
        </w:rPr>
        <w:t>С 31 июля 2018 стартует программа сдачи биометрических данных для всех туристов, кроме детей до 14 лет, а также людей старше 79 лет.</w:t>
      </w:r>
      <w:r>
        <w:rPr>
          <w:rFonts w:ascii="Arial" w:hAnsi="Arial" w:cs="Arial"/>
          <w:color w:val="333399"/>
        </w:rPr>
        <w:t> Биометрические данные сдаются раз на 10 лет.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Так как сроки рассмотрения виз в консульстве индивидуальны, документы на визу принимаются минимум за 1 месяц до планируемой даты заезда в Канаду.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Стоимость визы Канады </w:t>
      </w:r>
      <w:r>
        <w:rPr>
          <w:rFonts w:ascii="Arial" w:hAnsi="Arial" w:cs="Arial"/>
          <w:color w:val="333399"/>
        </w:rPr>
        <w:t>– 200 USD на человека, включая все сборы.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Для детей до 14 лет стоимость визы Канады</w:t>
      </w:r>
      <w:r>
        <w:rPr>
          <w:rFonts w:ascii="Arial" w:hAnsi="Arial" w:cs="Arial"/>
          <w:color w:val="333399"/>
        </w:rPr>
        <w:t> – 130 USD.</w:t>
      </w:r>
    </w:p>
    <w:p w:rsidR="00913D44" w:rsidRPr="00754146" w:rsidRDefault="00A24D83" w:rsidP="00A24D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333399"/>
        </w:rPr>
        <w:t>Для подачи на визу необходимо предоставить следующий пакет документов: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</w:t>
      </w:r>
      <w:r>
        <w:rPr>
          <w:rFonts w:ascii="Arial" w:hAnsi="Arial" w:cs="Arial"/>
          <w:color w:val="333399"/>
        </w:rPr>
        <w:t> Анкета туриста </w:t>
      </w:r>
      <w:hyperlink r:id="rId7" w:history="1">
        <w:r>
          <w:rPr>
            <w:rStyle w:val="a5"/>
            <w:rFonts w:ascii="Arial" w:hAnsi="Arial" w:cs="Arial"/>
          </w:rPr>
          <w:t>(Образец анкеты)</w:t>
        </w:r>
      </w:hyperlink>
      <w:r>
        <w:rPr>
          <w:rFonts w:ascii="Arial" w:hAnsi="Arial" w:cs="Arial"/>
          <w:color w:val="333399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</w:t>
      </w:r>
      <w:r>
        <w:rPr>
          <w:rFonts w:ascii="Arial" w:hAnsi="Arial" w:cs="Arial"/>
          <w:color w:val="333399"/>
        </w:rPr>
        <w:t> Сканированная копия всех страниц с отметками действующего заграничного паспорта. В паспорте должен быть минимум один чистый разворот для вклеивания визы. Для детей обязательно наличие собственного заграничного паспорта.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</w:t>
      </w:r>
      <w:r>
        <w:rPr>
          <w:rFonts w:ascii="Arial" w:hAnsi="Arial" w:cs="Arial"/>
          <w:color w:val="333399"/>
        </w:rPr>
        <w:t> Сканированная копия всех страниц с отметками всех предыдущих заграничных паспортов. 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4.</w:t>
      </w:r>
      <w:r>
        <w:rPr>
          <w:rFonts w:ascii="Arial" w:hAnsi="Arial" w:cs="Arial"/>
          <w:color w:val="333399"/>
        </w:rPr>
        <w:t> Фотография в электронном виде, сделанная не ранее, чем за 6 месяцев до подачи документов. Фотография должна быть на светлом фоне с нейтральным выражением лица. Размер фотографии – 600 на 600 пикселей и более.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5. </w:t>
      </w:r>
      <w:r>
        <w:rPr>
          <w:rFonts w:ascii="Arial" w:hAnsi="Arial" w:cs="Arial"/>
          <w:color w:val="333399"/>
        </w:rPr>
        <w:t xml:space="preserve">Доказательство наличия средств на осуществление поездки (сканированная копия </w:t>
      </w:r>
      <w:proofErr w:type="spellStart"/>
      <w:r>
        <w:rPr>
          <w:rFonts w:ascii="Arial" w:hAnsi="Arial" w:cs="Arial"/>
          <w:color w:val="333399"/>
        </w:rPr>
        <w:t>cправки</w:t>
      </w:r>
      <w:proofErr w:type="spellEnd"/>
      <w:r>
        <w:rPr>
          <w:rFonts w:ascii="Arial" w:hAnsi="Arial" w:cs="Arial"/>
          <w:color w:val="333399"/>
        </w:rPr>
        <w:t xml:space="preserve"> из банка о наличии текущего счета на бланке банка с мокрой печатью с движением по счету за последние 6 месяцев. На семью может быть предоставлена одна справка из банка.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 случае спонсирования третьим лицом необходимо предоставить сканированную копию нотариально заверенного письма-спонсорства и подтверждение наличия финансовых средств у спонсора. Требований по сумме нет, рекомендуется сумма из расчета 200 USD в день на человека.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6. </w:t>
      </w:r>
      <w:r>
        <w:rPr>
          <w:rFonts w:ascii="Arial" w:hAnsi="Arial" w:cs="Arial"/>
          <w:color w:val="333399"/>
        </w:rPr>
        <w:t>Сканированная копия справки с работы с указанием должности, заработной платы и характера отпуска, который предоставляется. Директор сам себе не должен подписывать справку.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 </w:t>
      </w:r>
      <w:r>
        <w:rPr>
          <w:rStyle w:val="a4"/>
          <w:rFonts w:ascii="Arial" w:hAnsi="Arial" w:cs="Arial"/>
          <w:color w:val="333399"/>
        </w:rPr>
        <w:t>Для пенсионеров </w:t>
      </w:r>
      <w:r>
        <w:rPr>
          <w:rFonts w:ascii="Arial" w:hAnsi="Arial" w:cs="Arial"/>
          <w:color w:val="333399"/>
        </w:rPr>
        <w:t>– сканированная копия пенсионного удостоверения и справки из Пенсионного фонда о начислении пенсии за последние 6 месяцев.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</w:t>
      </w:r>
      <w:r>
        <w:rPr>
          <w:rStyle w:val="a4"/>
          <w:rFonts w:ascii="Arial" w:hAnsi="Arial" w:cs="Arial"/>
          <w:color w:val="333399"/>
        </w:rPr>
        <w:t> Для тех, кто занимается частным бизнесом</w:t>
      </w:r>
      <w:r>
        <w:rPr>
          <w:rFonts w:ascii="Arial" w:hAnsi="Arial" w:cs="Arial"/>
          <w:color w:val="333399"/>
        </w:rPr>
        <w:t> – сканированная копия свидетельства о регистрации предприятия (или выписки) и справки с налоговой инспекции за последний отчетный период (или электронный отчет), сканированная копия справки из банка о наличии бизнес-счета с движением по счету за последние 6 месяцев.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</w:t>
      </w:r>
      <w:r>
        <w:rPr>
          <w:rStyle w:val="a4"/>
          <w:rFonts w:ascii="Arial" w:hAnsi="Arial" w:cs="Arial"/>
          <w:color w:val="333399"/>
        </w:rPr>
        <w:t> Для студентов или учащихся</w:t>
      </w:r>
      <w:r>
        <w:rPr>
          <w:rFonts w:ascii="Arial" w:hAnsi="Arial" w:cs="Arial"/>
          <w:color w:val="333399"/>
        </w:rPr>
        <w:t> – сканированная копия справки из учебного заведения.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 </w:t>
      </w:r>
      <w:r>
        <w:rPr>
          <w:rStyle w:val="a4"/>
          <w:rFonts w:ascii="Arial" w:hAnsi="Arial" w:cs="Arial"/>
          <w:color w:val="333399"/>
        </w:rPr>
        <w:t>Для детей до 18 лет:</w:t>
      </w:r>
      <w:r>
        <w:rPr>
          <w:rFonts w:ascii="Arial" w:hAnsi="Arial" w:cs="Arial"/>
          <w:color w:val="333399"/>
        </w:rPr>
        <w:t> свидетельство о рождении, разрешение на выезд заграницу от одного или обоих родителей, кто не едет.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lastRenderedPageBreak/>
        <w:t>7</w:t>
      </w:r>
      <w:r>
        <w:rPr>
          <w:rFonts w:ascii="Arial" w:hAnsi="Arial" w:cs="Arial"/>
          <w:color w:val="333399"/>
        </w:rPr>
        <w:t>. Сведения о семейном положении: сканированная копия свидетельства о браке, свидетельства о рождении детей и т.п.; копии документов по недвижимости.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8.</w:t>
      </w:r>
      <w:r>
        <w:rPr>
          <w:rFonts w:ascii="Arial" w:hAnsi="Arial" w:cs="Arial"/>
          <w:color w:val="333399"/>
        </w:rPr>
        <w:t> Расширенная бронь авиабилета.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9.</w:t>
      </w:r>
      <w:r>
        <w:rPr>
          <w:rFonts w:ascii="Arial" w:hAnsi="Arial" w:cs="Arial"/>
          <w:color w:val="333399"/>
        </w:rPr>
        <w:t> Приглашение или план поездки (в случае заказа тура оформляется менеджером нашей компании).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После регистрации документов онлайн необходимо будет явиться (по предварительной записи или без) в визовый центр Канады в Украине, на сдачу биометрических данных. При сдаче биометрических данных выдается чек с регистрационным номером на каждого туриста, этот чек нужно хранить в течении 10 лет (пока действительны биометрические данные).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Адреса Визовых Центров в Украине для сдачи биометрических данных:</w:t>
      </w:r>
      <w:r>
        <w:rPr>
          <w:rFonts w:ascii="Arial" w:hAnsi="Arial" w:cs="Arial"/>
          <w:color w:val="333399"/>
        </w:rPr>
        <w:br/>
        <w:t xml:space="preserve">Киев: Площадь Спортивная 1А, ТРЦ </w:t>
      </w:r>
      <w:proofErr w:type="spellStart"/>
      <w:r>
        <w:rPr>
          <w:rFonts w:ascii="Arial" w:hAnsi="Arial" w:cs="Arial"/>
          <w:color w:val="333399"/>
        </w:rPr>
        <w:t>Гуливер</w:t>
      </w:r>
      <w:proofErr w:type="spellEnd"/>
      <w:r>
        <w:rPr>
          <w:rFonts w:ascii="Arial" w:hAnsi="Arial" w:cs="Arial"/>
          <w:color w:val="333399"/>
        </w:rPr>
        <w:t>, вход со стороны ТРЦ (8 этаж).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Львов: ул. </w:t>
      </w:r>
      <w:proofErr w:type="spellStart"/>
      <w:r>
        <w:rPr>
          <w:rFonts w:ascii="Arial" w:hAnsi="Arial" w:cs="Arial"/>
          <w:color w:val="333399"/>
        </w:rPr>
        <w:t>Джерельна</w:t>
      </w:r>
      <w:proofErr w:type="spellEnd"/>
      <w:r>
        <w:rPr>
          <w:rFonts w:ascii="Arial" w:hAnsi="Arial" w:cs="Arial"/>
          <w:color w:val="333399"/>
        </w:rPr>
        <w:t>, 18.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Канады в Украине</w:t>
      </w:r>
      <w:r>
        <w:rPr>
          <w:rFonts w:ascii="Arial" w:hAnsi="Arial" w:cs="Arial"/>
          <w:color w:val="333399"/>
        </w:rPr>
        <w:br/>
        <w:t>ул. Ярославов Вал, 31,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 (+38 044) 590-31-00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 (+38 044) 590-31-87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Е-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kyiv-im-enquiry@international.gc.ca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Режим работы: 08:30-13:00, 14:00-17:00 (</w:t>
      </w:r>
      <w:proofErr w:type="spellStart"/>
      <w:r>
        <w:rPr>
          <w:rFonts w:ascii="Arial" w:hAnsi="Arial" w:cs="Arial"/>
          <w:color w:val="333399"/>
        </w:rPr>
        <w:t>пн-пт</w:t>
      </w:r>
      <w:proofErr w:type="spellEnd"/>
      <w:r>
        <w:rPr>
          <w:rFonts w:ascii="Arial" w:hAnsi="Arial" w:cs="Arial"/>
          <w:color w:val="333399"/>
        </w:rPr>
        <w:t>) 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Посольство Украины в Канаде</w:t>
      </w:r>
      <w:r>
        <w:rPr>
          <w:rFonts w:ascii="Arial" w:hAnsi="Arial" w:cs="Arial"/>
          <w:color w:val="333399"/>
        </w:rPr>
        <w:br/>
        <w:t xml:space="preserve">310 </w:t>
      </w:r>
      <w:proofErr w:type="spellStart"/>
      <w:r>
        <w:rPr>
          <w:rFonts w:ascii="Arial" w:hAnsi="Arial" w:cs="Arial"/>
          <w:color w:val="333399"/>
        </w:rPr>
        <w:t>Somerset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St</w:t>
      </w:r>
      <w:proofErr w:type="spellEnd"/>
      <w:r>
        <w:rPr>
          <w:rFonts w:ascii="Arial" w:hAnsi="Arial" w:cs="Arial"/>
          <w:color w:val="333399"/>
        </w:rPr>
        <w:t xml:space="preserve">., </w:t>
      </w:r>
      <w:proofErr w:type="spellStart"/>
      <w:r>
        <w:rPr>
          <w:rFonts w:ascii="Arial" w:hAnsi="Arial" w:cs="Arial"/>
          <w:color w:val="333399"/>
        </w:rPr>
        <w:t>West</w:t>
      </w:r>
      <w:proofErr w:type="spellEnd"/>
      <w:r>
        <w:rPr>
          <w:rFonts w:ascii="Arial" w:hAnsi="Arial" w:cs="Arial"/>
          <w:color w:val="333399"/>
        </w:rPr>
        <w:t xml:space="preserve">, </w:t>
      </w:r>
      <w:proofErr w:type="spellStart"/>
      <w:r>
        <w:rPr>
          <w:rFonts w:ascii="Arial" w:hAnsi="Arial" w:cs="Arial"/>
          <w:color w:val="333399"/>
        </w:rPr>
        <w:t>Ottawa</w:t>
      </w:r>
      <w:proofErr w:type="spellEnd"/>
      <w:r>
        <w:rPr>
          <w:rFonts w:ascii="Arial" w:hAnsi="Arial" w:cs="Arial"/>
          <w:color w:val="333399"/>
        </w:rPr>
        <w:t xml:space="preserve">, </w:t>
      </w:r>
      <w:proofErr w:type="spellStart"/>
      <w:r>
        <w:rPr>
          <w:rFonts w:ascii="Arial" w:hAnsi="Arial" w:cs="Arial"/>
          <w:color w:val="333399"/>
        </w:rPr>
        <w:t>Ontario</w:t>
      </w:r>
      <w:proofErr w:type="spellEnd"/>
      <w:r>
        <w:rPr>
          <w:rFonts w:ascii="Arial" w:hAnsi="Arial" w:cs="Arial"/>
          <w:color w:val="333399"/>
        </w:rPr>
        <w:t xml:space="preserve">, </w:t>
      </w:r>
      <w:proofErr w:type="spellStart"/>
      <w:r>
        <w:rPr>
          <w:rFonts w:ascii="Arial" w:hAnsi="Arial" w:cs="Arial"/>
          <w:color w:val="333399"/>
        </w:rPr>
        <w:t>Canada</w:t>
      </w:r>
      <w:proofErr w:type="spellEnd"/>
      <w:r>
        <w:rPr>
          <w:rFonts w:ascii="Arial" w:hAnsi="Arial" w:cs="Arial"/>
          <w:color w:val="333399"/>
        </w:rPr>
        <w:t xml:space="preserve"> K2P 0J9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 (+1613) 230-29-61, 230-24-20, 236-72-60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 (+1613) 230-24-00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emb_ca@ukremb.ca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AF" w:rsidRDefault="000931AF" w:rsidP="00DB49D4">
      <w:pPr>
        <w:spacing w:after="0" w:line="240" w:lineRule="auto"/>
      </w:pPr>
      <w:r>
        <w:separator/>
      </w:r>
    </w:p>
  </w:endnote>
  <w:endnote w:type="continuationSeparator" w:id="0">
    <w:p w:rsidR="000931AF" w:rsidRDefault="000931AF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AF" w:rsidRDefault="000931AF" w:rsidP="00DB49D4">
      <w:pPr>
        <w:spacing w:after="0" w:line="240" w:lineRule="auto"/>
      </w:pPr>
      <w:r>
        <w:separator/>
      </w:r>
    </w:p>
  </w:footnote>
  <w:footnote w:type="continuationSeparator" w:id="0">
    <w:p w:rsidR="000931AF" w:rsidRDefault="000931AF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D5792"/>
    <w:rsid w:val="00A24D83"/>
    <w:rsid w:val="00A330A8"/>
    <w:rsid w:val="00AB3C3E"/>
    <w:rsid w:val="00AC08E6"/>
    <w:rsid w:val="00B76897"/>
    <w:rsid w:val="00C3031E"/>
    <w:rsid w:val="00CB11FD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our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3453</Characters>
  <Application>Microsoft Office Word</Application>
  <DocSecurity>0</DocSecurity>
  <Lines>74</Lines>
  <Paragraphs>2</Paragraphs>
  <ScaleCrop>false</ScaleCrop>
  <Company>UralSOFT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36</cp:revision>
  <dcterms:created xsi:type="dcterms:W3CDTF">2019-02-18T13:12:00Z</dcterms:created>
  <dcterms:modified xsi:type="dcterms:W3CDTF">2019-02-21T21:41:00Z</dcterms:modified>
</cp:coreProperties>
</file>