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98" w:rsidRDefault="00A05E98" w:rsidP="00A34EC7">
      <w:pPr>
        <w:spacing w:after="0"/>
        <w:rPr>
          <w:rStyle w:val="a3"/>
          <w:rFonts w:ascii="Arial" w:hAnsi="Arial" w:cs="Arial"/>
          <w:color w:val="000080"/>
          <w:shd w:val="clear" w:color="auto" w:fill="FFFFFF"/>
        </w:rPr>
      </w:pPr>
    </w:p>
    <w:p w:rsidR="00913D44" w:rsidRPr="00754146" w:rsidRDefault="00A05E98" w:rsidP="00A34EC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a3"/>
          <w:rFonts w:ascii="Arial" w:hAnsi="Arial" w:cs="Arial"/>
          <w:color w:val="000080"/>
          <w:shd w:val="clear" w:color="auto" w:fill="FFFFFF"/>
        </w:rPr>
        <w:t>Информируем Вас о том, что с 01.05.2014 стоимость туристической визы в Египет изменилась с 15 $ на 25 $.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Перед бронированием тура просьба ознакомиться с визовым режимом!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Обращаем Ваше внимание на то, что въезд в Египет для граждан Украины и России является визовым. По прилету, перед прохождением паспортного контроля, турист обязан приобрести визу у стойки VISA, ее стоимость 25 $. Данная виза дает право на однократный въезд в страну и непрерывное пребывание на территории Египта до 30 дней. Для посещения Египта дети до 18 лет не нуждаются в приобретении визы, если они вписаны в паспорт родителей. Оплачивается только одна виза на один паспорт.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 прилету на Синайский полуостров</w:t>
      </w:r>
      <w:r>
        <w:rPr>
          <w:rFonts w:ascii="Arial" w:hAnsi="Arial" w:cs="Arial"/>
          <w:color w:val="000080"/>
          <w:shd w:val="clear" w:color="auto" w:fill="FFFFFF"/>
        </w:rPr>
        <w:t> туристы могу не ставить визу и соответственно не платить 25 $. На иммиграционной карте туристы должны написать: SINAI ONLY. В паспорт будет поставлен штамп с таким же текстом:</w:t>
      </w:r>
      <w:r>
        <w:rPr>
          <w:rFonts w:ascii="Arial" w:hAnsi="Arial" w:cs="Arial"/>
          <w:color w:val="000080"/>
          <w:u w:val="single"/>
          <w:shd w:val="clear" w:color="auto" w:fill="FFFFFF"/>
        </w:rPr>
        <w:t> SINAI ONLY.</w:t>
      </w:r>
      <w:r>
        <w:rPr>
          <w:rFonts w:ascii="Arial" w:hAnsi="Arial" w:cs="Arial"/>
          <w:color w:val="000080"/>
          <w:shd w:val="clear" w:color="auto" w:fill="FFFFFF"/>
        </w:rPr>
        <w:t> Данный штамп дает право нахождения только на территории Синайского полуострова до 15 дней.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В случае, если будет нарушен визовый режим, то есть турист будет пребывать в стране более 30 дней, власти Египта имеют официальное право наложить штраф и ввести ограничение на посещение страны. Обращаем внимание, что если туристы находились по туристической визе более 30 дней, вылет из страны на чартерном рейсе невозможен. Туристам следует воспользоваться регулярными рейсами.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Граждане Республики Беларусь и Молдовы должны получать визу в Посольстве. Право предоставить документы на получение визы в Посольстве Арабской Республики Египет в Киеве дает вид на жительство либо регистрация в Украине. Женщинам в возрасте от 15 до 36 лет (граждане Молдовы) требуется дополнительно получать разрешение на въезд.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  <w:t>Просьба также обращать внимание туристов, что во время паспортного контроля при себе необходимо иметь пакет документов: а\б, страховку, ваучер.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i/>
          <w:iCs/>
          <w:color w:val="000080"/>
          <w:shd w:val="clear" w:color="auto" w:fill="FFFFFF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Документы, необходимые для получения визы по прилету в Египет:</w:t>
      </w:r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1. Загранпаспорт (действующий не менее ШЕСТИ месяцев со дня окончания запланированного тура). Продлённые паспорта граждан Украины действительны для въезда в Египет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2. 2 чистые страницы паспорта для визы и штампов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3. Туристический ваучер</w:t>
      </w:r>
      <w:r>
        <w:rPr>
          <w:rFonts w:ascii="Arial" w:hAnsi="Arial" w:cs="Arial"/>
          <w:color w:val="454545"/>
          <w:sz w:val="18"/>
          <w:szCs w:val="18"/>
          <w:shd w:val="clear" w:color="auto" w:fill="FFFFFF"/>
        </w:rPr>
        <w:t> 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ВНИМАНИЕ!</w:t>
      </w:r>
      <w:r>
        <w:rPr>
          <w:rFonts w:ascii="Arial" w:hAnsi="Arial" w:cs="Arial"/>
          <w:color w:val="000080"/>
          <w:shd w:val="clear" w:color="auto" w:fill="FFFFFF"/>
        </w:rPr>
        <w:t> Гражданам всех стран, кроме Украины и России, стоит самостоятельно узнавать условия визового режима в Консульстве Арабской Республики Египет в Украине.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Египта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Адрес: г. Киев, ул.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Обсерваторная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, 19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Телефон: (8 044) 272-13-27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(8 044) 486-94-28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Рабочие часы: Пн. — Пт. с 9.00 — 12.00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E–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mail:</w:t>
      </w:r>
      <w:hyperlink r:id="rId7" w:history="1">
        <w:r>
          <w:rPr>
            <w:rStyle w:val="a5"/>
            <w:rFonts w:ascii="Arial" w:hAnsi="Arial" w:cs="Arial"/>
            <w:shd w:val="clear" w:color="auto" w:fill="FFFFFF"/>
          </w:rPr>
          <w:t>boustan@egypt</w:t>
        </w:r>
        <w:proofErr w:type="spellEnd"/>
        <w:r>
          <w:rPr>
            <w:rStyle w:val="a5"/>
            <w:rFonts w:ascii="Arial" w:hAnsi="Arial" w:cs="Arial"/>
            <w:shd w:val="clear" w:color="auto" w:fill="FFFFFF"/>
          </w:rPr>
          <w:t>–emb.kiev.ua</w:t>
        </w:r>
      </w:hyperlink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lastRenderedPageBreak/>
        <w:t> 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Украины в Египте: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 xml:space="preserve">Адрес: 50,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Road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83,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Maadi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Cairo,Egypt</w:t>
      </w:r>
      <w:proofErr w:type="spellEnd"/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Тел.: (10-202) 378 68 71; 378 68 72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 (10-202) 378 68 73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</w:t>
      </w:r>
      <w:hyperlink r:id="rId8" w:history="1">
        <w:r>
          <w:rPr>
            <w:rStyle w:val="a5"/>
            <w:rFonts w:ascii="Arial" w:hAnsi="Arial" w:cs="Arial"/>
            <w:shd w:val="clear" w:color="auto" w:fill="FFFFFF"/>
          </w:rPr>
          <w:t>emb_eg@mfa.gov.ua</w:t>
        </w:r>
      </w:hyperlink>
    </w:p>
    <w:sectPr w:rsidR="00913D44" w:rsidRPr="0075414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F77" w:rsidRDefault="00921F77" w:rsidP="00DB49D4">
      <w:pPr>
        <w:spacing w:after="0" w:line="240" w:lineRule="auto"/>
      </w:pPr>
      <w:r>
        <w:separator/>
      </w:r>
    </w:p>
  </w:endnote>
  <w:endnote w:type="continuationSeparator" w:id="0">
    <w:p w:rsidR="00921F77" w:rsidRDefault="00921F77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F77" w:rsidRDefault="00921F77" w:rsidP="00DB49D4">
      <w:pPr>
        <w:spacing w:after="0" w:line="240" w:lineRule="auto"/>
      </w:pPr>
      <w:r>
        <w:separator/>
      </w:r>
    </w:p>
  </w:footnote>
  <w:footnote w:type="continuationSeparator" w:id="0">
    <w:p w:rsidR="00921F77" w:rsidRDefault="00921F77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00A"/>
    <w:multiLevelType w:val="multilevel"/>
    <w:tmpl w:val="CE00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23C"/>
    <w:multiLevelType w:val="multilevel"/>
    <w:tmpl w:val="5FA4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E77D6"/>
    <w:multiLevelType w:val="multilevel"/>
    <w:tmpl w:val="63CC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4124"/>
    <w:multiLevelType w:val="multilevel"/>
    <w:tmpl w:val="86E6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C1C4A"/>
    <w:multiLevelType w:val="multilevel"/>
    <w:tmpl w:val="181E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DA3BE1"/>
    <w:multiLevelType w:val="multilevel"/>
    <w:tmpl w:val="DFCA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894762F"/>
    <w:multiLevelType w:val="multilevel"/>
    <w:tmpl w:val="6F62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677B5B"/>
    <w:multiLevelType w:val="multilevel"/>
    <w:tmpl w:val="3B1E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A6F96"/>
    <w:multiLevelType w:val="multilevel"/>
    <w:tmpl w:val="1D3A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D1568E"/>
    <w:multiLevelType w:val="multilevel"/>
    <w:tmpl w:val="874C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490289"/>
    <w:multiLevelType w:val="multilevel"/>
    <w:tmpl w:val="C08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6B689A"/>
    <w:multiLevelType w:val="multilevel"/>
    <w:tmpl w:val="52F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5F3164"/>
    <w:multiLevelType w:val="multilevel"/>
    <w:tmpl w:val="F0E4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1E1090"/>
    <w:multiLevelType w:val="multilevel"/>
    <w:tmpl w:val="3C5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5220E7"/>
    <w:multiLevelType w:val="multilevel"/>
    <w:tmpl w:val="DC46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7C5428"/>
    <w:multiLevelType w:val="multilevel"/>
    <w:tmpl w:val="B934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0E25D9"/>
    <w:multiLevelType w:val="multilevel"/>
    <w:tmpl w:val="711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084913"/>
    <w:multiLevelType w:val="multilevel"/>
    <w:tmpl w:val="452E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54AA4"/>
    <w:multiLevelType w:val="multilevel"/>
    <w:tmpl w:val="8A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9479CF"/>
    <w:multiLevelType w:val="multilevel"/>
    <w:tmpl w:val="B8C2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725BF6"/>
    <w:multiLevelType w:val="multilevel"/>
    <w:tmpl w:val="8610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2A4777"/>
    <w:multiLevelType w:val="multilevel"/>
    <w:tmpl w:val="C3E2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CA5DF0"/>
    <w:multiLevelType w:val="multilevel"/>
    <w:tmpl w:val="3062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6"/>
  </w:num>
  <w:num w:numId="3">
    <w:abstractNumId w:val="2"/>
  </w:num>
  <w:num w:numId="4">
    <w:abstractNumId w:val="18"/>
  </w:num>
  <w:num w:numId="5">
    <w:abstractNumId w:val="4"/>
  </w:num>
  <w:num w:numId="6">
    <w:abstractNumId w:val="14"/>
  </w:num>
  <w:num w:numId="7">
    <w:abstractNumId w:val="12"/>
  </w:num>
  <w:num w:numId="8">
    <w:abstractNumId w:val="22"/>
  </w:num>
  <w:num w:numId="9">
    <w:abstractNumId w:val="0"/>
  </w:num>
  <w:num w:numId="10">
    <w:abstractNumId w:val="15"/>
  </w:num>
  <w:num w:numId="11">
    <w:abstractNumId w:val="11"/>
  </w:num>
  <w:num w:numId="12">
    <w:abstractNumId w:val="8"/>
  </w:num>
  <w:num w:numId="13">
    <w:abstractNumId w:val="1"/>
  </w:num>
  <w:num w:numId="14">
    <w:abstractNumId w:val="19"/>
  </w:num>
  <w:num w:numId="15">
    <w:abstractNumId w:val="10"/>
  </w:num>
  <w:num w:numId="16">
    <w:abstractNumId w:val="16"/>
  </w:num>
  <w:num w:numId="17">
    <w:abstractNumId w:val="3"/>
  </w:num>
  <w:num w:numId="18">
    <w:abstractNumId w:val="17"/>
  </w:num>
  <w:num w:numId="19">
    <w:abstractNumId w:val="7"/>
  </w:num>
  <w:num w:numId="20">
    <w:abstractNumId w:val="9"/>
  </w:num>
  <w:num w:numId="21">
    <w:abstractNumId w:val="20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063B43"/>
    <w:rsid w:val="0006785A"/>
    <w:rsid w:val="000E339C"/>
    <w:rsid w:val="00141002"/>
    <w:rsid w:val="00256863"/>
    <w:rsid w:val="002F3233"/>
    <w:rsid w:val="00322692"/>
    <w:rsid w:val="00327D6E"/>
    <w:rsid w:val="00335A27"/>
    <w:rsid w:val="00357524"/>
    <w:rsid w:val="003D5A53"/>
    <w:rsid w:val="003F3C59"/>
    <w:rsid w:val="0046074E"/>
    <w:rsid w:val="004A2F82"/>
    <w:rsid w:val="0053769B"/>
    <w:rsid w:val="005D6BF6"/>
    <w:rsid w:val="006238ED"/>
    <w:rsid w:val="00625F54"/>
    <w:rsid w:val="006473E1"/>
    <w:rsid w:val="007334BA"/>
    <w:rsid w:val="00754146"/>
    <w:rsid w:val="0085411B"/>
    <w:rsid w:val="00913D44"/>
    <w:rsid w:val="00917660"/>
    <w:rsid w:val="00921F77"/>
    <w:rsid w:val="009238C9"/>
    <w:rsid w:val="009D5792"/>
    <w:rsid w:val="00A05E98"/>
    <w:rsid w:val="00A176FD"/>
    <w:rsid w:val="00A330A8"/>
    <w:rsid w:val="00A34EC7"/>
    <w:rsid w:val="00AB3C3E"/>
    <w:rsid w:val="00AC08E6"/>
    <w:rsid w:val="00B76897"/>
    <w:rsid w:val="00BD31E1"/>
    <w:rsid w:val="00C3031E"/>
    <w:rsid w:val="00CB11FD"/>
    <w:rsid w:val="00D96528"/>
    <w:rsid w:val="00DA7D7B"/>
    <w:rsid w:val="00DB49D4"/>
    <w:rsid w:val="00DE412A"/>
    <w:rsid w:val="00DF4F3A"/>
    <w:rsid w:val="00E00344"/>
    <w:rsid w:val="00E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8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  <w:style w:type="character" w:customStyle="1" w:styleId="20">
    <w:name w:val="Заголовок 2 Знак"/>
    <w:basedOn w:val="a0"/>
    <w:link w:val="2"/>
    <w:uiPriority w:val="9"/>
    <w:rsid w:val="000678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unhideWhenUsed/>
    <w:rsid w:val="00067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_eg@mf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ustan@egypt%E2%80%93emb.kie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2344</Characters>
  <Application>Microsoft Office Word</Application>
  <DocSecurity>0</DocSecurity>
  <Lines>19</Lines>
  <Paragraphs>5</Paragraphs>
  <ScaleCrop>false</ScaleCrop>
  <Company>UralSOFT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42</cp:revision>
  <dcterms:created xsi:type="dcterms:W3CDTF">2019-02-18T13:12:00Z</dcterms:created>
  <dcterms:modified xsi:type="dcterms:W3CDTF">2019-02-21T11:58:00Z</dcterms:modified>
</cp:coreProperties>
</file>