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11" w:rsidRDefault="00B22611" w:rsidP="00A24D83">
      <w:pPr>
        <w:spacing w:after="0"/>
        <w:rPr>
          <w:rFonts w:ascii="Arial" w:hAnsi="Arial" w:cs="Arial"/>
          <w:color w:val="333399"/>
          <w:shd w:val="clear" w:color="auto" w:fill="FFFFFF"/>
        </w:rPr>
      </w:pPr>
    </w:p>
    <w:p w:rsidR="00913D44" w:rsidRPr="00754146" w:rsidRDefault="00B22611" w:rsidP="00A24D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333399"/>
          <w:shd w:val="clear" w:color="auto" w:fill="FFFFFF"/>
        </w:rPr>
        <w:t>Гражданам Украины для посещения Колумбии</w:t>
      </w:r>
      <w:r>
        <w:rPr>
          <w:rStyle w:val="a3"/>
          <w:rFonts w:ascii="Arial" w:hAnsi="Arial" w:cs="Arial"/>
          <w:color w:val="333399"/>
          <w:shd w:val="clear" w:color="auto" w:fill="FFFFFF"/>
        </w:rPr>
        <w:t> требуется виза.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  <w:shd w:val="clear" w:color="auto" w:fill="FFFFFF"/>
        </w:rPr>
        <w:t>Туристическая виза дает право на пребывание в стране сроком до трех месяцев.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333399"/>
          <w:u w:val="single"/>
          <w:shd w:val="clear" w:color="auto" w:fill="FFFFFF"/>
        </w:rPr>
        <w:t>Стандартный срок оформления визы составляет от 3 до 10 рабочих дней.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i/>
          <w:iCs/>
          <w:color w:val="333399"/>
          <w:shd w:val="clear" w:color="auto" w:fill="FFFFFF"/>
        </w:rPr>
        <w:t>Аэропортовый сбор</w:t>
      </w:r>
      <w:r>
        <w:rPr>
          <w:rFonts w:ascii="Arial" w:hAnsi="Arial" w:cs="Arial"/>
          <w:color w:val="333399"/>
          <w:shd w:val="clear" w:color="auto" w:fill="FFFFFF"/>
        </w:rPr>
        <w:t> ($19, взимается только в валюте наличными) берется только с пассажиров, пребывание которых в Колумбии превышает срок в 2 месяца. От уплаты сбора освобождены транзитные пассажиры, продолжающие поездку в тот же день и не покидающие международную зону аэропорта. Все международные авиабилеты, купленные в Колумбии, облагаются налогом в размере 15% (билеты в один конец) или 7,5% (в оба конца</w:t>
      </w:r>
      <w:proofErr w:type="gramStart"/>
      <w:r>
        <w:rPr>
          <w:rFonts w:ascii="Arial" w:hAnsi="Arial" w:cs="Arial"/>
          <w:color w:val="333399"/>
          <w:shd w:val="clear" w:color="auto" w:fill="FFFFFF"/>
        </w:rPr>
        <w:t>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Необходимые</w:t>
      </w:r>
      <w:proofErr w:type="gramEnd"/>
      <w:r>
        <w:rPr>
          <w:rStyle w:val="a3"/>
          <w:rFonts w:ascii="Arial" w:hAnsi="Arial" w:cs="Arial"/>
          <w:color w:val="333399"/>
          <w:shd w:val="clear" w:color="auto" w:fill="FFFFFF"/>
        </w:rPr>
        <w:t xml:space="preserve"> документы: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1.</w:t>
      </w:r>
      <w:r>
        <w:rPr>
          <w:rFonts w:ascii="Arial" w:hAnsi="Arial" w:cs="Arial"/>
          <w:color w:val="333399"/>
          <w:shd w:val="clear" w:color="auto" w:fill="FFFFFF"/>
        </w:rPr>
        <w:t> загранпаспорт, срок действия которого составляет не менее трех месяцев с момента окончания поездки. В паспорте должно быть как минимум три чистые страницы;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2.</w:t>
      </w:r>
      <w:r>
        <w:rPr>
          <w:rFonts w:ascii="Arial" w:hAnsi="Arial" w:cs="Arial"/>
          <w:color w:val="333399"/>
          <w:shd w:val="clear" w:color="auto" w:fill="FFFFFF"/>
        </w:rPr>
        <w:t> ксерокопии первой страницы загранпаспорта с личными данными заявителя;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3.</w:t>
      </w:r>
      <w:r>
        <w:rPr>
          <w:rFonts w:ascii="Arial" w:hAnsi="Arial" w:cs="Arial"/>
          <w:color w:val="333399"/>
          <w:shd w:val="clear" w:color="auto" w:fill="FFFFFF"/>
        </w:rPr>
        <w:t> ксерокопии заполненных страниц внутреннего паспорта в двух экземплярах и перевод этих страниц (в двух экземплярах) на английский или испанский язык (нотариально не заверяется);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4</w:t>
      </w:r>
      <w:r>
        <w:rPr>
          <w:rFonts w:ascii="Arial" w:hAnsi="Arial" w:cs="Arial"/>
          <w:color w:val="333399"/>
          <w:shd w:val="clear" w:color="auto" w:fill="FFFFFF"/>
        </w:rPr>
        <w:t>. анкета туриста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(образец анкеты)</w:t>
        </w:r>
      </w:hyperlink>
      <w:r>
        <w:rPr>
          <w:rFonts w:ascii="Arial" w:hAnsi="Arial" w:cs="Arial"/>
          <w:color w:val="333399"/>
          <w:shd w:val="clear" w:color="auto" w:fill="FFFFFF"/>
        </w:rPr>
        <w:t>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5. </w:t>
      </w:r>
      <w:r>
        <w:rPr>
          <w:rFonts w:ascii="Arial" w:hAnsi="Arial" w:cs="Arial"/>
          <w:color w:val="333399"/>
          <w:shd w:val="clear" w:color="auto" w:fill="FFFFFF"/>
        </w:rPr>
        <w:t>3 цветные фотографии размером 3х3 см, без уголков и овалов, сделанные не ранее чем за шесть месяцев до подачи заявления. Для детей также необходимо предоставить 3 фотографии указанного формата;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6.</w:t>
      </w:r>
      <w:r>
        <w:rPr>
          <w:rFonts w:ascii="Arial" w:hAnsi="Arial" w:cs="Arial"/>
          <w:color w:val="333399"/>
          <w:shd w:val="clear" w:color="auto" w:fill="FFFFFF"/>
        </w:rPr>
        <w:t> оригинал и 2 копии медицинской страховки, действительной на весь период пребывания в стране;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7</w:t>
      </w:r>
      <w:r>
        <w:rPr>
          <w:rFonts w:ascii="Arial" w:hAnsi="Arial" w:cs="Arial"/>
          <w:color w:val="333399"/>
          <w:shd w:val="clear" w:color="auto" w:fill="FFFFFF"/>
        </w:rPr>
        <w:t>. справку с работы в двух экземплярах на фирменном бланке предприятия с указанием должности, оклада и стажа работы, а также перевод (в двух экземплярах) на английский или испанский язык (нотариально не заверяется);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8.</w:t>
      </w:r>
      <w:r>
        <w:rPr>
          <w:rFonts w:ascii="Arial" w:hAnsi="Arial" w:cs="Arial"/>
          <w:color w:val="333399"/>
          <w:shd w:val="clear" w:color="auto" w:fill="FFFFFF"/>
        </w:rPr>
        <w:t> 2 копии лицензии либо свидетельства о регистрации предприятия, на котором работает заявитель, и перевод (в двух экземплярах) на английский или испанский язык. Перевод и копии нотариально не заверяются;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9. </w:t>
      </w:r>
      <w:r>
        <w:rPr>
          <w:rFonts w:ascii="Arial" w:hAnsi="Arial" w:cs="Arial"/>
          <w:color w:val="333399"/>
          <w:shd w:val="clear" w:color="auto" w:fill="FFFFFF"/>
        </w:rPr>
        <w:t>документы, подтверждающие наличие достаточных финансовых средств для осуществления поездки (актуальная распечатка счета и копия кредитной карты либо трэвел-чеки, либо выписка с банковского счета</w:t>
      </w:r>
      <w:proofErr w:type="gramStart"/>
      <w:r>
        <w:rPr>
          <w:rFonts w:ascii="Arial" w:hAnsi="Arial" w:cs="Arial"/>
          <w:color w:val="333399"/>
          <w:shd w:val="clear" w:color="auto" w:fill="FFFFFF"/>
        </w:rPr>
        <w:t>);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u w:val="single"/>
          <w:shd w:val="clear" w:color="auto" w:fill="FFFFFF"/>
        </w:rPr>
        <w:t>Для</w:t>
      </w:r>
      <w:proofErr w:type="gramEnd"/>
      <w:r>
        <w:rPr>
          <w:rStyle w:val="a3"/>
          <w:rFonts w:ascii="Arial" w:hAnsi="Arial" w:cs="Arial"/>
          <w:color w:val="333399"/>
          <w:u w:val="single"/>
          <w:shd w:val="clear" w:color="auto" w:fill="FFFFFF"/>
        </w:rPr>
        <w:t xml:space="preserve"> детей:</w:t>
      </w:r>
      <w:r>
        <w:rPr>
          <w:rFonts w:ascii="Arial" w:hAnsi="Arial" w:cs="Arial"/>
          <w:color w:val="333399"/>
          <w:shd w:val="clear" w:color="auto" w:fill="FFFFFF"/>
        </w:rPr>
        <w:br/>
        <w:t>- оригинал и 2 копии свидетельства о рождении (оригинал возвращается после сверки с копиями). В случае если ребенок путешествует в сопровождении одного родителя либо третьих лиц, необходимо предоставить нотариально заверенную доверенность на вывоз ребенка от остающегося родителя/ родителей и копию доверенности, перевод доверенности на английский или испанский язык, копию первой страницы паспорта доверителя и ксерокопию свидетельства о браке (либо разводе) либо документов об опекунстве;</w:t>
      </w:r>
      <w:r>
        <w:rPr>
          <w:rFonts w:ascii="Arial" w:hAnsi="Arial" w:cs="Arial"/>
          <w:color w:val="333399"/>
          <w:shd w:val="clear" w:color="auto" w:fill="FFFFFF"/>
        </w:rPr>
        <w:br/>
        <w:t>- письмо о спонсировании поездки ребенка от родителя (даже если он сопровождает ребенка) с переводом на английский либо испанский язык (в двух экземплярах, нотариально не заверяется);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u w:val="single"/>
          <w:shd w:val="clear" w:color="auto" w:fill="FFFFFF"/>
        </w:rPr>
        <w:t xml:space="preserve">Если планируется посещение друзей либо родственников, потребуется </w:t>
      </w:r>
      <w:r>
        <w:rPr>
          <w:rStyle w:val="a3"/>
          <w:rFonts w:ascii="Arial" w:hAnsi="Arial" w:cs="Arial"/>
          <w:color w:val="333399"/>
          <w:u w:val="single"/>
          <w:shd w:val="clear" w:color="auto" w:fill="FFFFFF"/>
        </w:rPr>
        <w:lastRenderedPageBreak/>
        <w:t>приглашение</w:t>
      </w:r>
      <w:r>
        <w:rPr>
          <w:rFonts w:ascii="Arial" w:hAnsi="Arial" w:cs="Arial"/>
          <w:color w:val="333399"/>
          <w:shd w:val="clear" w:color="auto" w:fill="FFFFFF"/>
        </w:rPr>
        <w:t xml:space="preserve"> (оригинал и копия) от частного лица – гражданина Колумбии. В приглашении должны содержаться следующие </w:t>
      </w:r>
      <w:proofErr w:type="gramStart"/>
      <w:r>
        <w:rPr>
          <w:rFonts w:ascii="Arial" w:hAnsi="Arial" w:cs="Arial"/>
          <w:color w:val="333399"/>
          <w:shd w:val="clear" w:color="auto" w:fill="FFFFFF"/>
        </w:rPr>
        <w:t>данные:</w:t>
      </w:r>
      <w:r>
        <w:rPr>
          <w:rFonts w:ascii="Arial" w:hAnsi="Arial" w:cs="Arial"/>
          <w:color w:val="333399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333399"/>
          <w:shd w:val="clear" w:color="auto" w:fill="FFFFFF"/>
        </w:rPr>
        <w:t xml:space="preserve"> имя и фамилия приглашающего, номер паспорта, адрес и телефон,</w:t>
      </w:r>
      <w:r>
        <w:rPr>
          <w:rFonts w:ascii="Arial" w:hAnsi="Arial" w:cs="Arial"/>
          <w:color w:val="333399"/>
          <w:shd w:val="clear" w:color="auto" w:fill="FFFFFF"/>
        </w:rPr>
        <w:br/>
        <w:t>- имя, фамилия, отчество приглашаемого, адрес, номер паспорта, дата рождения,</w:t>
      </w:r>
      <w:r>
        <w:rPr>
          <w:rFonts w:ascii="Arial" w:hAnsi="Arial" w:cs="Arial"/>
          <w:color w:val="333399"/>
          <w:shd w:val="clear" w:color="auto" w:fill="FFFFFF"/>
        </w:rPr>
        <w:br/>
        <w:t>- сроки и цели поездки.</w:t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Fonts w:ascii="Arial" w:hAnsi="Arial" w:cs="Arial"/>
          <w:color w:val="333399"/>
          <w:shd w:val="clear" w:color="auto" w:fill="FFFFFF"/>
        </w:rPr>
        <w:br/>
      </w:r>
      <w:r>
        <w:rPr>
          <w:rStyle w:val="a3"/>
          <w:rFonts w:ascii="Arial" w:hAnsi="Arial" w:cs="Arial"/>
          <w:color w:val="333399"/>
          <w:shd w:val="clear" w:color="auto" w:fill="FFFFFF"/>
        </w:rPr>
        <w:t>Консульство Республики Колумбия в Украине</w:t>
      </w:r>
      <w:r>
        <w:rPr>
          <w:rFonts w:ascii="Arial" w:hAnsi="Arial" w:cs="Arial"/>
          <w:color w:val="333399"/>
          <w:shd w:val="clear" w:color="auto" w:fill="FFFFFF"/>
        </w:rPr>
        <w:br/>
        <w:t xml:space="preserve">ул. </w:t>
      </w:r>
      <w:proofErr w:type="spellStart"/>
      <w:r>
        <w:rPr>
          <w:rFonts w:ascii="Arial" w:hAnsi="Arial" w:cs="Arial"/>
          <w:color w:val="333399"/>
          <w:shd w:val="clear" w:color="auto" w:fill="FFFFFF"/>
        </w:rPr>
        <w:t>Крещатик</w:t>
      </w:r>
      <w:proofErr w:type="spellEnd"/>
      <w:r>
        <w:rPr>
          <w:rFonts w:ascii="Arial" w:hAnsi="Arial" w:cs="Arial"/>
          <w:color w:val="333399"/>
          <w:shd w:val="clear" w:color="auto" w:fill="FFFFFF"/>
        </w:rPr>
        <w:t>, 50 В, г. Киев</w:t>
      </w:r>
      <w:r>
        <w:rPr>
          <w:rFonts w:ascii="Arial" w:hAnsi="Arial" w:cs="Arial"/>
          <w:color w:val="333399"/>
          <w:shd w:val="clear" w:color="auto" w:fill="FFFFFF"/>
        </w:rPr>
        <w:br/>
        <w:t>Тел.: (+38 044) 234-10-63</w:t>
      </w:r>
      <w:r>
        <w:rPr>
          <w:rFonts w:ascii="Arial" w:hAnsi="Arial" w:cs="Arial"/>
          <w:color w:val="333399"/>
          <w:shd w:val="clear" w:color="auto" w:fill="FFFFFF"/>
        </w:rPr>
        <w:br/>
        <w:t>Факс: (+38 044) 279-14-03</w:t>
      </w:r>
    </w:p>
    <w:sectPr w:rsidR="00913D44" w:rsidRPr="007541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7A" w:rsidRDefault="00D96F7A" w:rsidP="00DB49D4">
      <w:pPr>
        <w:spacing w:after="0" w:line="240" w:lineRule="auto"/>
      </w:pPr>
      <w:r>
        <w:separator/>
      </w:r>
    </w:p>
  </w:endnote>
  <w:endnote w:type="continuationSeparator" w:id="0">
    <w:p w:rsidR="00D96F7A" w:rsidRDefault="00D96F7A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7A" w:rsidRDefault="00D96F7A" w:rsidP="00DB49D4">
      <w:pPr>
        <w:spacing w:after="0" w:line="240" w:lineRule="auto"/>
      </w:pPr>
      <w:r>
        <w:separator/>
      </w:r>
    </w:p>
  </w:footnote>
  <w:footnote w:type="continuationSeparator" w:id="0">
    <w:p w:rsidR="00D96F7A" w:rsidRDefault="00D96F7A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4A2F82"/>
    <w:rsid w:val="0053769B"/>
    <w:rsid w:val="005D6BF6"/>
    <w:rsid w:val="006238ED"/>
    <w:rsid w:val="00625F54"/>
    <w:rsid w:val="006473E1"/>
    <w:rsid w:val="007334BA"/>
    <w:rsid w:val="00754146"/>
    <w:rsid w:val="0085411B"/>
    <w:rsid w:val="00913D44"/>
    <w:rsid w:val="00917660"/>
    <w:rsid w:val="009238C9"/>
    <w:rsid w:val="009D5792"/>
    <w:rsid w:val="00A24D83"/>
    <w:rsid w:val="00A330A8"/>
    <w:rsid w:val="00AB3C3E"/>
    <w:rsid w:val="00AC08E6"/>
    <w:rsid w:val="00B22611"/>
    <w:rsid w:val="00B76897"/>
    <w:rsid w:val="00C3031E"/>
    <w:rsid w:val="00C82746"/>
    <w:rsid w:val="00CB11FD"/>
    <w:rsid w:val="00D26E38"/>
    <w:rsid w:val="00D96528"/>
    <w:rsid w:val="00D96F7A"/>
    <w:rsid w:val="00DA7D7B"/>
    <w:rsid w:val="00DB49D4"/>
    <w:rsid w:val="00DE412A"/>
    <w:rsid w:val="00DF4F3A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touris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2796</Characters>
  <Application>Microsoft Office Word</Application>
  <DocSecurity>0</DocSecurity>
  <Lines>62</Lines>
  <Paragraphs>1</Paragraphs>
  <ScaleCrop>false</ScaleCrop>
  <Company>UralSOFT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40</cp:revision>
  <dcterms:created xsi:type="dcterms:W3CDTF">2019-02-18T13:12:00Z</dcterms:created>
  <dcterms:modified xsi:type="dcterms:W3CDTF">2019-02-21T22:16:00Z</dcterms:modified>
</cp:coreProperties>
</file>